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71E" w:rsidRDefault="004E371E">
      <w:pPr>
        <w:spacing w:after="0" w:line="408" w:lineRule="auto"/>
        <w:ind w:left="120"/>
        <w:jc w:val="center"/>
        <w:rPr>
          <w:rFonts w:ascii="Times New Roman" w:hAnsi="Times New Roman"/>
          <w:b/>
          <w:color w:val="000000"/>
          <w:sz w:val="28"/>
          <w:lang w:val="ru-RU"/>
        </w:rPr>
      </w:pPr>
      <w:bookmarkStart w:id="0" w:name="block-9272546"/>
    </w:p>
    <w:p w:rsidR="004E371E" w:rsidRDefault="004E371E" w:rsidP="004E371E">
      <w:pPr>
        <w:spacing w:after="0" w:line="408" w:lineRule="auto"/>
        <w:ind w:left="120"/>
        <w:jc w:val="center"/>
        <w:rPr>
          <w:rFonts w:ascii="Times New Roman" w:hAnsi="Times New Roman"/>
          <w:b/>
          <w:noProof/>
          <w:color w:val="000000"/>
          <w:sz w:val="28"/>
          <w:lang w:eastAsia="ru-RU"/>
        </w:rPr>
      </w:pPr>
      <w:bookmarkStart w:id="1" w:name="_Toc118729915"/>
      <w:bookmarkStart w:id="2" w:name="block-9272547"/>
      <w:bookmarkEnd w:id="0"/>
      <w:bookmarkEnd w:id="1"/>
    </w:p>
    <w:p w:rsidR="00D45FBA" w:rsidRDefault="00D45FBA" w:rsidP="004E371E">
      <w:pPr>
        <w:spacing w:after="0" w:line="408" w:lineRule="auto"/>
        <w:ind w:left="120"/>
        <w:jc w:val="center"/>
        <w:rPr>
          <w:rFonts w:ascii="Times New Roman" w:hAnsi="Times New Roman"/>
          <w:b/>
          <w:noProof/>
          <w:color w:val="000000"/>
          <w:sz w:val="28"/>
          <w:lang w:eastAsia="ru-RU"/>
        </w:rPr>
      </w:pPr>
    </w:p>
    <w:p w:rsidR="00D45FBA" w:rsidRDefault="00D45FBA" w:rsidP="004E371E">
      <w:pPr>
        <w:spacing w:after="0" w:line="408" w:lineRule="auto"/>
        <w:ind w:left="120"/>
        <w:jc w:val="center"/>
        <w:rPr>
          <w:rFonts w:ascii="Times New Roman" w:hAnsi="Times New Roman"/>
          <w:b/>
          <w:noProof/>
          <w:color w:val="000000"/>
          <w:sz w:val="28"/>
          <w:lang w:eastAsia="ru-RU"/>
        </w:rPr>
      </w:pPr>
    </w:p>
    <w:p w:rsidR="00D45FBA" w:rsidRDefault="00D45FBA" w:rsidP="004E371E">
      <w:pPr>
        <w:spacing w:after="0" w:line="408" w:lineRule="auto"/>
        <w:ind w:left="120"/>
        <w:jc w:val="center"/>
        <w:rPr>
          <w:rFonts w:ascii="Times New Roman" w:hAnsi="Times New Roman"/>
          <w:b/>
          <w:noProof/>
          <w:color w:val="000000"/>
          <w:sz w:val="28"/>
          <w:lang w:eastAsia="ru-RU"/>
        </w:rPr>
      </w:pPr>
    </w:p>
    <w:p w:rsidR="00D45FBA" w:rsidRDefault="00D45FBA" w:rsidP="004E371E">
      <w:pPr>
        <w:spacing w:after="0" w:line="408" w:lineRule="auto"/>
        <w:ind w:left="120"/>
        <w:jc w:val="center"/>
        <w:rPr>
          <w:rFonts w:ascii="Times New Roman" w:hAnsi="Times New Roman"/>
          <w:b/>
          <w:noProof/>
          <w:color w:val="000000"/>
          <w:sz w:val="28"/>
          <w:lang w:eastAsia="ru-RU"/>
        </w:rPr>
      </w:pPr>
    </w:p>
    <w:p w:rsidR="00D45FBA" w:rsidRDefault="00D45FBA" w:rsidP="004E371E">
      <w:pPr>
        <w:spacing w:after="0" w:line="408" w:lineRule="auto"/>
        <w:ind w:left="120"/>
        <w:jc w:val="center"/>
        <w:rPr>
          <w:rFonts w:ascii="Times New Roman" w:hAnsi="Times New Roman"/>
          <w:b/>
          <w:noProof/>
          <w:color w:val="000000"/>
          <w:sz w:val="28"/>
          <w:lang w:eastAsia="ru-RU"/>
        </w:rPr>
      </w:pPr>
    </w:p>
    <w:p w:rsidR="00D45FBA" w:rsidRDefault="00D45FBA" w:rsidP="004E371E">
      <w:pPr>
        <w:spacing w:after="0" w:line="408" w:lineRule="auto"/>
        <w:ind w:left="120"/>
        <w:jc w:val="center"/>
        <w:rPr>
          <w:rFonts w:ascii="Times New Roman" w:hAnsi="Times New Roman"/>
          <w:b/>
          <w:noProof/>
          <w:color w:val="000000"/>
          <w:sz w:val="28"/>
          <w:lang w:eastAsia="ru-RU"/>
        </w:rPr>
      </w:pPr>
    </w:p>
    <w:p w:rsidR="00D45FBA" w:rsidRDefault="00D45FBA" w:rsidP="004E371E">
      <w:pPr>
        <w:spacing w:after="0" w:line="408" w:lineRule="auto"/>
        <w:ind w:left="120"/>
        <w:jc w:val="center"/>
        <w:rPr>
          <w:rFonts w:ascii="Times New Roman" w:hAnsi="Times New Roman"/>
          <w:b/>
          <w:noProof/>
          <w:color w:val="000000"/>
          <w:sz w:val="28"/>
          <w:lang w:eastAsia="ru-RU"/>
        </w:rPr>
      </w:pPr>
    </w:p>
    <w:p w:rsidR="00D45FBA" w:rsidRDefault="00D45FBA" w:rsidP="004E371E">
      <w:pPr>
        <w:spacing w:after="0" w:line="408" w:lineRule="auto"/>
        <w:ind w:left="120"/>
        <w:jc w:val="center"/>
        <w:rPr>
          <w:rFonts w:ascii="Times New Roman" w:hAnsi="Times New Roman"/>
          <w:b/>
          <w:noProof/>
          <w:color w:val="000000"/>
          <w:sz w:val="28"/>
          <w:lang w:eastAsia="ru-RU"/>
        </w:rPr>
      </w:pPr>
      <w:r w:rsidRPr="00D45FBA">
        <w:rPr>
          <w:rFonts w:ascii="Times New Roman" w:hAnsi="Times New Roman"/>
          <w:b/>
          <w:noProof/>
          <w:color w:val="000000"/>
          <w:sz w:val="28"/>
          <w:lang w:eastAsia="ru-RU"/>
        </w:rPr>
        <w:lastRenderedPageBreak/>
        <w:drawing>
          <wp:inline distT="0" distB="0" distL="0" distR="0" wp14:anchorId="22F9FF88" wp14:editId="2C04193E">
            <wp:extent cx="5372100" cy="864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372100" cy="8648700"/>
                    </a:xfrm>
                    <a:prstGeom prst="rect">
                      <a:avLst/>
                    </a:prstGeom>
                  </pic:spPr>
                </pic:pic>
              </a:graphicData>
            </a:graphic>
          </wp:inline>
        </w:drawing>
      </w:r>
    </w:p>
    <w:p w:rsidR="00D45FBA" w:rsidRDefault="00D45FBA" w:rsidP="004E371E">
      <w:pPr>
        <w:spacing w:after="0" w:line="408" w:lineRule="auto"/>
        <w:ind w:left="120"/>
        <w:jc w:val="center"/>
        <w:rPr>
          <w:rFonts w:ascii="Times New Roman" w:hAnsi="Times New Roman"/>
          <w:b/>
          <w:noProof/>
          <w:color w:val="000000"/>
          <w:sz w:val="28"/>
          <w:lang w:eastAsia="ru-RU"/>
        </w:rPr>
      </w:pPr>
    </w:p>
    <w:p w:rsidR="002361D1" w:rsidRPr="004E371E" w:rsidRDefault="00D45FBA" w:rsidP="00D45FBA">
      <w:pPr>
        <w:spacing w:after="0" w:line="408" w:lineRule="auto"/>
        <w:rPr>
          <w:rFonts w:ascii="Times New Roman" w:hAnsi="Times New Roman"/>
          <w:b/>
          <w:color w:val="000000"/>
          <w:sz w:val="28"/>
          <w:lang w:val="ru-RU"/>
        </w:rPr>
      </w:pPr>
      <w:r>
        <w:rPr>
          <w:rFonts w:ascii="Times New Roman" w:hAnsi="Times New Roman"/>
          <w:b/>
          <w:noProof/>
          <w:color w:val="000000"/>
          <w:sz w:val="28"/>
          <w:lang w:eastAsia="ru-RU"/>
        </w:rPr>
        <w:t xml:space="preserve">                           </w:t>
      </w:r>
      <w:bookmarkStart w:id="3" w:name="_GoBack"/>
      <w:bookmarkEnd w:id="3"/>
      <w:r>
        <w:rPr>
          <w:rFonts w:ascii="Times New Roman" w:hAnsi="Times New Roman"/>
          <w:b/>
          <w:noProof/>
          <w:color w:val="000000"/>
          <w:sz w:val="28"/>
          <w:lang w:eastAsia="ru-RU"/>
        </w:rPr>
        <w:t xml:space="preserve"> </w:t>
      </w:r>
      <w:r w:rsidR="006675C1" w:rsidRPr="00D45FBA">
        <w:rPr>
          <w:rFonts w:ascii="Times New Roman" w:hAnsi="Times New Roman"/>
          <w:b/>
          <w:color w:val="000000"/>
          <w:sz w:val="28"/>
          <w:lang w:val="ru-RU"/>
        </w:rPr>
        <w:t>ПОЯСНИТЕЛЬНАЯ ЗАПИСКА</w:t>
      </w:r>
    </w:p>
    <w:p w:rsidR="002361D1" w:rsidRDefault="006675C1">
      <w:pPr>
        <w:spacing w:after="0"/>
        <w:ind w:firstLine="600"/>
        <w:jc w:val="both"/>
      </w:pPr>
      <w:r w:rsidRPr="00D45FBA">
        <w:rPr>
          <w:rFonts w:ascii="Times New Roman" w:hAnsi="Times New Roman"/>
          <w:color w:val="000000"/>
          <w:sz w:val="28"/>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w:t>
      </w:r>
      <w:proofErr w:type="gramStart"/>
      <w:r w:rsidRPr="00D45FBA">
        <w:rPr>
          <w:rFonts w:ascii="Times New Roman" w:hAnsi="Times New Roman"/>
          <w:color w:val="000000"/>
          <w:sz w:val="28"/>
          <w:lang w:val="ru-RU"/>
        </w:rPr>
        <w:t xml:space="preserve">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roofErr w:type="gramEnd"/>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w:t>
      </w:r>
      <w:proofErr w:type="gramStart"/>
      <w:r w:rsidRPr="00D45FBA">
        <w:rPr>
          <w:rFonts w:ascii="Times New Roman" w:hAnsi="Times New Roman"/>
          <w:color w:val="000000"/>
          <w:sz w:val="28"/>
          <w:lang w:val="ru-RU"/>
        </w:rPr>
        <w:t>развития</w:t>
      </w:r>
      <w:proofErr w:type="gramEnd"/>
      <w:r w:rsidRPr="00D45FBA">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D45FBA">
        <w:rPr>
          <w:rFonts w:ascii="Times New Roman" w:hAnsi="Times New Roman"/>
          <w:color w:val="000000"/>
          <w:sz w:val="28"/>
          <w:lang w:val="ru-RU"/>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w:t>
      </w:r>
      <w:r w:rsidRPr="00D45FBA">
        <w:rPr>
          <w:rFonts w:ascii="Times New Roman" w:hAnsi="Times New Roman"/>
          <w:color w:val="000000"/>
          <w:sz w:val="28"/>
          <w:lang w:val="ru-RU"/>
        </w:rPr>
        <w:lastRenderedPageBreak/>
        <w:t>вещественного состава окружающего мира, осознания взаимосвязи между строением веществ, их свойствами и возможными областями применения.</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2361D1" w:rsidRPr="00D45FBA" w:rsidRDefault="006675C1">
      <w:pPr>
        <w:spacing w:after="0" w:line="264" w:lineRule="auto"/>
        <w:ind w:firstLine="600"/>
        <w:jc w:val="both"/>
        <w:rPr>
          <w:lang w:val="ru-RU"/>
        </w:rPr>
      </w:pPr>
      <w:proofErr w:type="gramStart"/>
      <w:r w:rsidRPr="00D45FBA">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D45FBA">
        <w:rPr>
          <w:rFonts w:ascii="Times New Roman" w:hAnsi="Times New Roman"/>
          <w:color w:val="000000"/>
          <w:sz w:val="28"/>
          <w:lang w:val="ru-RU"/>
        </w:rPr>
        <w:t>содержания</w:t>
      </w:r>
      <w:proofErr w:type="gramEnd"/>
      <w:r w:rsidRPr="00D45FBA">
        <w:rPr>
          <w:rFonts w:ascii="Times New Roman" w:hAnsi="Times New Roman"/>
          <w:color w:val="000000"/>
          <w:sz w:val="28"/>
          <w:lang w:val="ru-RU"/>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D45FBA">
        <w:rPr>
          <w:rFonts w:ascii="Times New Roman" w:hAnsi="Times New Roman"/>
          <w:color w:val="000000"/>
          <w:sz w:val="28"/>
          <w:lang w:val="ru-RU"/>
        </w:rPr>
        <w:t>фактологические</w:t>
      </w:r>
      <w:proofErr w:type="spellEnd"/>
      <w:r w:rsidRPr="00D45FBA">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w:t>
      </w:r>
      <w:proofErr w:type="gramStart"/>
      <w:r w:rsidRPr="00D45FBA">
        <w:rPr>
          <w:rFonts w:ascii="Times New Roman" w:hAnsi="Times New Roman"/>
          <w:color w:val="000000"/>
          <w:sz w:val="28"/>
          <w:lang w:val="ru-RU"/>
        </w:rPr>
        <w:t>обучающимся</w:t>
      </w:r>
      <w:proofErr w:type="gramEnd"/>
      <w:r w:rsidRPr="00D45FBA">
        <w:rPr>
          <w:rFonts w:ascii="Times New Roman" w:hAnsi="Times New Roman"/>
          <w:color w:val="000000"/>
          <w:sz w:val="28"/>
          <w:lang w:val="ru-RU"/>
        </w:rPr>
        <w:t xml:space="preserve"> предоставляется возможность осознать значение </w:t>
      </w:r>
      <w:r w:rsidRPr="00D45FBA">
        <w:rPr>
          <w:rFonts w:ascii="Times New Roman" w:hAnsi="Times New Roman"/>
          <w:color w:val="000000"/>
          <w:sz w:val="28"/>
          <w:lang w:val="ru-RU"/>
        </w:rPr>
        <w:lastRenderedPageBreak/>
        <w:t xml:space="preserve">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D45FBA">
        <w:rPr>
          <w:rFonts w:ascii="Times New Roman" w:hAnsi="Times New Roman"/>
          <w:color w:val="000000"/>
          <w:sz w:val="28"/>
          <w:lang w:val="ru-RU"/>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D45FBA">
        <w:rPr>
          <w:rFonts w:ascii="Times New Roman" w:hAnsi="Times New Roman"/>
          <w:color w:val="000000"/>
          <w:sz w:val="28"/>
          <w:lang w:val="ru-RU"/>
        </w:rPr>
        <w:t xml:space="preserve"> </w:t>
      </w:r>
      <w:proofErr w:type="gramStart"/>
      <w:r w:rsidRPr="00D45FBA">
        <w:rPr>
          <w:rFonts w:ascii="Times New Roman" w:hAnsi="Times New Roman"/>
          <w:color w:val="000000"/>
          <w:sz w:val="28"/>
          <w:lang w:val="ru-RU"/>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D45FBA">
        <w:rPr>
          <w:rFonts w:ascii="Times New Roman" w:hAnsi="Times New Roman"/>
          <w:color w:val="000000"/>
          <w:sz w:val="28"/>
          <w:lang w:val="ru-RU"/>
        </w:rPr>
        <w:t xml:space="preserve"> энергетических ресурсов, сырья, создания новых технологий и материалов.</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В плане решения задач воспитания, развития и </w:t>
      </w:r>
      <w:proofErr w:type="gramStart"/>
      <w:r w:rsidRPr="00D45FBA">
        <w:rPr>
          <w:rFonts w:ascii="Times New Roman" w:hAnsi="Times New Roman"/>
          <w:color w:val="000000"/>
          <w:sz w:val="28"/>
          <w:lang w:val="ru-RU"/>
        </w:rPr>
        <w:t>социализации</w:t>
      </w:r>
      <w:proofErr w:type="gramEnd"/>
      <w:r w:rsidRPr="00D45FBA">
        <w:rPr>
          <w:rFonts w:ascii="Times New Roman" w:hAnsi="Times New Roman"/>
          <w:color w:val="000000"/>
          <w:sz w:val="28"/>
          <w:lang w:val="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В практике преподавания </w:t>
      </w:r>
      <w:proofErr w:type="gramStart"/>
      <w:r w:rsidRPr="00D45FBA">
        <w:rPr>
          <w:rFonts w:ascii="Times New Roman" w:hAnsi="Times New Roman"/>
          <w:color w:val="000000"/>
          <w:sz w:val="28"/>
          <w:lang w:val="ru-RU"/>
        </w:rPr>
        <w:t>химии</w:t>
      </w:r>
      <w:proofErr w:type="gramEnd"/>
      <w:r w:rsidRPr="00D45FBA">
        <w:rPr>
          <w:rFonts w:ascii="Times New Roman" w:hAnsi="Times New Roman"/>
          <w:color w:val="000000"/>
          <w:sz w:val="28"/>
          <w:lang w:val="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w:t>
      </w:r>
      <w:r w:rsidRPr="00D45FBA">
        <w:rPr>
          <w:rFonts w:ascii="Times New Roman" w:hAnsi="Times New Roman"/>
          <w:color w:val="000000"/>
          <w:sz w:val="28"/>
          <w:lang w:val="ru-RU"/>
        </w:rPr>
        <w:lastRenderedPageBreak/>
        <w:t>методической точки зрения такой подход к определению целей изучения предмета является вполне оправданным.</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Согласно данной точке зрения главными целями изучения предмета «Химия» на базовом уровне (10 </w:t>
      </w:r>
      <w:r w:rsidRPr="00D45FBA">
        <w:rPr>
          <w:rFonts w:ascii="Calibri" w:hAnsi="Calibri"/>
          <w:color w:val="000000"/>
          <w:sz w:val="28"/>
          <w:lang w:val="ru-RU"/>
        </w:rPr>
        <w:t>–</w:t>
      </w:r>
      <w:r w:rsidRPr="00D45FBA">
        <w:rPr>
          <w:rFonts w:ascii="Times New Roman" w:hAnsi="Times New Roman"/>
          <w:color w:val="000000"/>
          <w:sz w:val="28"/>
          <w:lang w:val="ru-RU"/>
        </w:rPr>
        <w:t xml:space="preserve">11 </w:t>
      </w:r>
      <w:proofErr w:type="spellStart"/>
      <w:r w:rsidRPr="00D45FBA">
        <w:rPr>
          <w:rFonts w:ascii="Times New Roman" w:hAnsi="Times New Roman"/>
          <w:color w:val="000000"/>
          <w:sz w:val="28"/>
          <w:lang w:val="ru-RU"/>
        </w:rPr>
        <w:t>кл</w:t>
      </w:r>
      <w:proofErr w:type="spellEnd"/>
      <w:r w:rsidRPr="00D45FBA">
        <w:rPr>
          <w:rFonts w:ascii="Times New Roman" w:hAnsi="Times New Roman"/>
          <w:color w:val="000000"/>
          <w:sz w:val="28"/>
          <w:lang w:val="ru-RU"/>
        </w:rPr>
        <w:t>.) являются:</w:t>
      </w:r>
    </w:p>
    <w:p w:rsidR="002361D1" w:rsidRPr="00D45FBA" w:rsidRDefault="006675C1">
      <w:pPr>
        <w:numPr>
          <w:ilvl w:val="0"/>
          <w:numId w:val="1"/>
        </w:numPr>
        <w:spacing w:after="0" w:line="264" w:lineRule="auto"/>
        <w:jc w:val="both"/>
        <w:rPr>
          <w:lang w:val="ru-RU"/>
        </w:rPr>
      </w:pPr>
      <w:r w:rsidRPr="00D45FBA">
        <w:rPr>
          <w:rFonts w:ascii="Times New Roman" w:hAnsi="Times New Roman"/>
          <w:color w:val="000000"/>
          <w:sz w:val="28"/>
          <w:lang w:val="ru-RU"/>
        </w:rPr>
        <w:t xml:space="preserve">формирование системы химических знаний как важнейшей составляющей </w:t>
      </w:r>
      <w:proofErr w:type="gramStart"/>
      <w:r w:rsidRPr="00D45FBA">
        <w:rPr>
          <w:rFonts w:ascii="Times New Roman" w:hAnsi="Times New Roman"/>
          <w:color w:val="000000"/>
          <w:sz w:val="28"/>
          <w:lang w:val="ru-RU"/>
        </w:rPr>
        <w:t>естественно-научной</w:t>
      </w:r>
      <w:proofErr w:type="gramEnd"/>
      <w:r w:rsidRPr="00D45FBA">
        <w:rPr>
          <w:rFonts w:ascii="Times New Roman" w:hAnsi="Times New Roman"/>
          <w:color w:val="000000"/>
          <w:sz w:val="28"/>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2361D1" w:rsidRPr="00D45FBA" w:rsidRDefault="006675C1">
      <w:pPr>
        <w:numPr>
          <w:ilvl w:val="0"/>
          <w:numId w:val="1"/>
        </w:numPr>
        <w:spacing w:after="0" w:line="264" w:lineRule="auto"/>
        <w:jc w:val="both"/>
        <w:rPr>
          <w:lang w:val="ru-RU"/>
        </w:rPr>
      </w:pPr>
      <w:r w:rsidRPr="00D45FBA">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2361D1" w:rsidRPr="00D45FBA" w:rsidRDefault="006675C1">
      <w:pPr>
        <w:numPr>
          <w:ilvl w:val="0"/>
          <w:numId w:val="1"/>
        </w:numPr>
        <w:spacing w:after="0" w:line="264" w:lineRule="auto"/>
        <w:jc w:val="both"/>
        <w:rPr>
          <w:lang w:val="ru-RU"/>
        </w:rPr>
      </w:pPr>
      <w:r w:rsidRPr="00D45FBA">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2361D1" w:rsidRPr="00D45FBA" w:rsidRDefault="006675C1">
      <w:pPr>
        <w:spacing w:after="0" w:line="264" w:lineRule="auto"/>
        <w:ind w:firstLine="600"/>
        <w:jc w:val="both"/>
        <w:rPr>
          <w:lang w:val="ru-RU"/>
        </w:rPr>
      </w:pPr>
      <w:proofErr w:type="gramStart"/>
      <w:r w:rsidRPr="00D45FBA">
        <w:rPr>
          <w:rFonts w:ascii="Times New Roman" w:hAnsi="Times New Roman"/>
          <w:color w:val="000000"/>
          <w:sz w:val="28"/>
          <w:lang w:val="ru-RU"/>
        </w:rPr>
        <w:t xml:space="preserve">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w:t>
      </w:r>
      <w:r w:rsidRPr="00D45FBA">
        <w:rPr>
          <w:rFonts w:ascii="Times New Roman" w:hAnsi="Times New Roman"/>
          <w:color w:val="000000"/>
          <w:sz w:val="28"/>
          <w:lang w:val="ru-RU"/>
        </w:rPr>
        <w:lastRenderedPageBreak/>
        <w:t>экологической безопасности характера влияния веществ и химических процессов на организм человека и природную среду;</w:t>
      </w:r>
      <w:proofErr w:type="gramEnd"/>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формирование и развитие у </w:t>
      </w:r>
      <w:proofErr w:type="gramStart"/>
      <w:r w:rsidRPr="00D45FBA">
        <w:rPr>
          <w:rFonts w:ascii="Times New Roman" w:hAnsi="Times New Roman"/>
          <w:color w:val="000000"/>
          <w:sz w:val="28"/>
          <w:lang w:val="ru-RU"/>
        </w:rPr>
        <w:t>обучающихся</w:t>
      </w:r>
      <w:proofErr w:type="gramEnd"/>
      <w:r w:rsidRPr="00D45FBA">
        <w:rPr>
          <w:rFonts w:ascii="Times New Roman" w:hAnsi="Times New Roman"/>
          <w:color w:val="000000"/>
          <w:sz w:val="28"/>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2361D1" w:rsidRPr="00D45FBA" w:rsidRDefault="006675C1">
      <w:pPr>
        <w:spacing w:after="0" w:line="264" w:lineRule="auto"/>
        <w:ind w:firstLine="600"/>
        <w:jc w:val="both"/>
        <w:rPr>
          <w:lang w:val="ru-RU"/>
        </w:rPr>
      </w:pPr>
      <w:proofErr w:type="gramStart"/>
      <w:r w:rsidRPr="00D45FBA">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w:t>
      </w:r>
      <w:proofErr w:type="gramStart"/>
      <w:r w:rsidRPr="00D45FBA">
        <w:rPr>
          <w:rFonts w:ascii="Times New Roman" w:hAnsi="Times New Roman"/>
          <w:color w:val="000000"/>
          <w:sz w:val="28"/>
          <w:lang w:val="ru-RU"/>
        </w:rPr>
        <w:t>Естественно-научные</w:t>
      </w:r>
      <w:proofErr w:type="gramEnd"/>
      <w:r w:rsidRPr="00D45FBA">
        <w:rPr>
          <w:rFonts w:ascii="Times New Roman" w:hAnsi="Times New Roman"/>
          <w:color w:val="000000"/>
          <w:sz w:val="28"/>
          <w:lang w:val="ru-RU"/>
        </w:rPr>
        <w:t xml:space="preserve"> предметы».</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2361D1" w:rsidRPr="00D45FBA" w:rsidRDefault="002361D1">
      <w:pPr>
        <w:rPr>
          <w:lang w:val="ru-RU"/>
        </w:rPr>
        <w:sectPr w:rsidR="002361D1" w:rsidRPr="00D45FBA">
          <w:pgSz w:w="11906" w:h="16383"/>
          <w:pgMar w:top="1134" w:right="850" w:bottom="1134" w:left="1701" w:header="720" w:footer="720" w:gutter="0"/>
          <w:cols w:space="720"/>
        </w:sectPr>
      </w:pPr>
    </w:p>
    <w:p w:rsidR="002361D1" w:rsidRPr="00D45FBA" w:rsidRDefault="006675C1">
      <w:pPr>
        <w:spacing w:after="0" w:line="264" w:lineRule="auto"/>
        <w:ind w:left="120"/>
        <w:jc w:val="both"/>
        <w:rPr>
          <w:lang w:val="ru-RU"/>
        </w:rPr>
      </w:pPr>
      <w:bookmarkStart w:id="4" w:name="block-9272548"/>
      <w:bookmarkEnd w:id="2"/>
      <w:r w:rsidRPr="00D45FBA">
        <w:rPr>
          <w:rFonts w:ascii="Times New Roman" w:hAnsi="Times New Roman"/>
          <w:b/>
          <w:color w:val="000000"/>
          <w:sz w:val="28"/>
          <w:lang w:val="ru-RU"/>
        </w:rPr>
        <w:lastRenderedPageBreak/>
        <w:t>СОДЕРЖАНИЕ ОБУЧЕНИЯ</w:t>
      </w:r>
    </w:p>
    <w:p w:rsidR="002361D1" w:rsidRPr="00D45FBA" w:rsidRDefault="002361D1">
      <w:pPr>
        <w:spacing w:after="0" w:line="264" w:lineRule="auto"/>
        <w:ind w:left="120"/>
        <w:jc w:val="both"/>
        <w:rPr>
          <w:lang w:val="ru-RU"/>
        </w:rPr>
      </w:pPr>
    </w:p>
    <w:p w:rsidR="002361D1" w:rsidRPr="00D45FBA" w:rsidRDefault="006675C1">
      <w:pPr>
        <w:spacing w:after="0" w:line="264" w:lineRule="auto"/>
        <w:ind w:left="120"/>
        <w:jc w:val="both"/>
        <w:rPr>
          <w:lang w:val="ru-RU"/>
        </w:rPr>
      </w:pPr>
      <w:r w:rsidRPr="00D45FBA">
        <w:rPr>
          <w:rFonts w:ascii="Times New Roman" w:hAnsi="Times New Roman"/>
          <w:b/>
          <w:color w:val="000000"/>
          <w:sz w:val="28"/>
          <w:lang w:val="ru-RU"/>
        </w:rPr>
        <w:t>10 КЛАСС</w:t>
      </w:r>
      <w:r w:rsidRPr="00D45FBA">
        <w:rPr>
          <w:rFonts w:ascii="Times New Roman" w:hAnsi="Times New Roman"/>
          <w:color w:val="000000"/>
          <w:sz w:val="28"/>
          <w:lang w:val="ru-RU"/>
        </w:rPr>
        <w:t xml:space="preserve"> </w:t>
      </w:r>
    </w:p>
    <w:p w:rsidR="002361D1" w:rsidRPr="00D45FBA" w:rsidRDefault="002361D1">
      <w:pPr>
        <w:spacing w:after="0" w:line="264" w:lineRule="auto"/>
        <w:ind w:left="120"/>
        <w:jc w:val="both"/>
        <w:rPr>
          <w:lang w:val="ru-RU"/>
        </w:rPr>
      </w:pPr>
    </w:p>
    <w:p w:rsidR="002361D1" w:rsidRPr="00D45FBA" w:rsidRDefault="006675C1">
      <w:pPr>
        <w:spacing w:after="0" w:line="264" w:lineRule="auto"/>
        <w:ind w:left="120"/>
        <w:jc w:val="both"/>
        <w:rPr>
          <w:lang w:val="ru-RU"/>
        </w:rPr>
      </w:pPr>
      <w:r w:rsidRPr="00D45FBA">
        <w:rPr>
          <w:rFonts w:ascii="Times New Roman" w:hAnsi="Times New Roman"/>
          <w:b/>
          <w:color w:val="000000"/>
          <w:sz w:val="28"/>
          <w:lang w:val="ru-RU"/>
        </w:rPr>
        <w:t>ОРГАНИЧЕСКАЯ ХИМИЯ</w:t>
      </w:r>
    </w:p>
    <w:p w:rsidR="002361D1" w:rsidRPr="00D45FBA" w:rsidRDefault="002361D1">
      <w:pPr>
        <w:spacing w:after="0" w:line="264" w:lineRule="auto"/>
        <w:ind w:left="120"/>
        <w:jc w:val="both"/>
        <w:rPr>
          <w:lang w:val="ru-RU"/>
        </w:rPr>
      </w:pPr>
    </w:p>
    <w:p w:rsidR="002361D1" w:rsidRPr="00D45FBA" w:rsidRDefault="006675C1">
      <w:pPr>
        <w:spacing w:after="0" w:line="264" w:lineRule="auto"/>
        <w:ind w:firstLine="600"/>
        <w:jc w:val="both"/>
        <w:rPr>
          <w:lang w:val="ru-RU"/>
        </w:rPr>
      </w:pPr>
      <w:r w:rsidRPr="00D45FBA">
        <w:rPr>
          <w:rFonts w:ascii="Times New Roman" w:hAnsi="Times New Roman"/>
          <w:b/>
          <w:color w:val="000000"/>
          <w:sz w:val="28"/>
          <w:lang w:val="ru-RU"/>
        </w:rPr>
        <w:t>Теоретические основы органической химии</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D45FBA">
        <w:rPr>
          <w:rFonts w:ascii="Times New Roman" w:hAnsi="Times New Roman"/>
          <w:color w:val="000000"/>
          <w:sz w:val="28"/>
          <w:lang w:val="ru-RU"/>
        </w:rPr>
        <w:t>ств пр</w:t>
      </w:r>
      <w:proofErr w:type="gramEnd"/>
      <w:r w:rsidRPr="00D45FBA">
        <w:rPr>
          <w:rFonts w:ascii="Times New Roman" w:hAnsi="Times New Roman"/>
          <w:color w:val="000000"/>
          <w:sz w:val="28"/>
          <w:lang w:val="ru-RU"/>
        </w:rPr>
        <w:t>и нагревании (плавление, обугливание и горение).</w:t>
      </w:r>
    </w:p>
    <w:p w:rsidR="002361D1" w:rsidRPr="00D45FBA" w:rsidRDefault="006675C1">
      <w:pPr>
        <w:spacing w:after="0" w:line="264" w:lineRule="auto"/>
        <w:ind w:firstLine="600"/>
        <w:jc w:val="both"/>
        <w:rPr>
          <w:lang w:val="ru-RU"/>
        </w:rPr>
      </w:pPr>
      <w:r w:rsidRPr="00D45FBA">
        <w:rPr>
          <w:rFonts w:ascii="Times New Roman" w:hAnsi="Times New Roman"/>
          <w:b/>
          <w:color w:val="000000"/>
          <w:sz w:val="28"/>
          <w:lang w:val="ru-RU"/>
        </w:rPr>
        <w:t>Углеводороды</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Алканы</w:t>
      </w:r>
      <w:proofErr w:type="spellEnd"/>
      <w:r w:rsidRPr="00D45FBA">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D45FBA">
        <w:rPr>
          <w:rFonts w:ascii="Times New Roman" w:hAnsi="Times New Roman"/>
          <w:color w:val="000000"/>
          <w:sz w:val="28"/>
          <w:lang w:val="ru-RU"/>
        </w:rPr>
        <w:t>алканов</w:t>
      </w:r>
      <w:proofErr w:type="spellEnd"/>
      <w:r w:rsidRPr="00D45FBA">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Алкены</w:t>
      </w:r>
      <w:proofErr w:type="spellEnd"/>
      <w:r w:rsidRPr="00D45FBA">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D45FBA">
        <w:rPr>
          <w:rFonts w:ascii="Times New Roman" w:hAnsi="Times New Roman"/>
          <w:color w:val="000000"/>
          <w:sz w:val="28"/>
          <w:lang w:val="ru-RU"/>
        </w:rPr>
        <w:t>алкенов</w:t>
      </w:r>
      <w:proofErr w:type="spellEnd"/>
      <w:r w:rsidRPr="00D45FBA">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Алкадиены</w:t>
      </w:r>
      <w:proofErr w:type="spellEnd"/>
      <w:r w:rsidRPr="00D45FBA">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Алкины</w:t>
      </w:r>
      <w:proofErr w:type="spellEnd"/>
      <w:r w:rsidRPr="00D45FBA">
        <w:rPr>
          <w:rFonts w:ascii="Times New Roman" w:hAnsi="Times New Roman"/>
          <w:color w:val="000000"/>
          <w:sz w:val="28"/>
          <w:lang w:val="ru-RU"/>
        </w:rPr>
        <w:t xml:space="preserve">: состав и особенности строения, гомологический ряд. </w:t>
      </w:r>
      <w:proofErr w:type="gramStart"/>
      <w:r w:rsidRPr="00D45FBA">
        <w:rPr>
          <w:rFonts w:ascii="Times New Roman" w:hAnsi="Times New Roman"/>
          <w:color w:val="000000"/>
          <w:sz w:val="28"/>
          <w:lang w:val="ru-RU"/>
        </w:rPr>
        <w:t xml:space="preserve">Ацетилен – простейший представитель </w:t>
      </w:r>
      <w:proofErr w:type="spellStart"/>
      <w:r w:rsidRPr="00D45FBA">
        <w:rPr>
          <w:rFonts w:ascii="Times New Roman" w:hAnsi="Times New Roman"/>
          <w:color w:val="000000"/>
          <w:sz w:val="28"/>
          <w:lang w:val="ru-RU"/>
        </w:rPr>
        <w:t>алкинов</w:t>
      </w:r>
      <w:proofErr w:type="spellEnd"/>
      <w:r w:rsidRPr="00D45FBA">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D45FBA">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D45FBA">
        <w:rPr>
          <w:rFonts w:ascii="Times New Roman" w:hAnsi="Times New Roman"/>
          <w:color w:val="000000"/>
          <w:sz w:val="28"/>
          <w:lang w:val="ru-RU"/>
        </w:rPr>
        <w:t xml:space="preserve"> Токсичность </w:t>
      </w:r>
      <w:proofErr w:type="spellStart"/>
      <w:r w:rsidRPr="00D45FBA">
        <w:rPr>
          <w:rFonts w:ascii="Times New Roman" w:hAnsi="Times New Roman"/>
          <w:color w:val="000000"/>
          <w:sz w:val="28"/>
          <w:lang w:val="ru-RU"/>
        </w:rPr>
        <w:lastRenderedPageBreak/>
        <w:t>аренов</w:t>
      </w:r>
      <w:proofErr w:type="spellEnd"/>
      <w:r w:rsidRPr="00D45FBA">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D45FBA">
        <w:rPr>
          <w:rFonts w:ascii="Times New Roman" w:hAnsi="Times New Roman"/>
          <w:color w:val="000000"/>
          <w:sz w:val="28"/>
          <w:u w:val="single"/>
          <w:lang w:val="ru-RU"/>
        </w:rPr>
        <w:t>практической работы</w:t>
      </w:r>
      <w:r w:rsidRPr="00D45FBA">
        <w:rPr>
          <w:rFonts w:ascii="Times New Roman" w:hAnsi="Times New Roman"/>
          <w:color w:val="000000"/>
          <w:sz w:val="28"/>
          <w:lang w:val="ru-RU"/>
        </w:rPr>
        <w:t xml:space="preserve">: получение этилена и изучение его свойств.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Расчётные задачи.</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D45FBA">
        <w:rPr>
          <w:rFonts w:ascii="Times New Roman" w:hAnsi="Times New Roman"/>
          <w:color w:val="000000"/>
          <w:sz w:val="28"/>
          <w:lang w:val="ru-RU"/>
        </w:rPr>
        <w:t>известным</w:t>
      </w:r>
      <w:proofErr w:type="gramEnd"/>
      <w:r w:rsidRPr="00D45FBA">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2361D1" w:rsidRPr="00D45FBA" w:rsidRDefault="006675C1">
      <w:pPr>
        <w:spacing w:after="0" w:line="264" w:lineRule="auto"/>
        <w:ind w:firstLine="600"/>
        <w:jc w:val="both"/>
        <w:rPr>
          <w:lang w:val="ru-RU"/>
        </w:rPr>
      </w:pPr>
      <w:r w:rsidRPr="00D45FBA">
        <w:rPr>
          <w:rFonts w:ascii="Times New Roman" w:hAnsi="Times New Roman"/>
          <w:b/>
          <w:color w:val="000000"/>
          <w:sz w:val="28"/>
          <w:lang w:val="ru-RU"/>
        </w:rPr>
        <w:t>Кислородсодержащие органические соединения</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D45FBA">
        <w:rPr>
          <w:rFonts w:ascii="Times New Roman" w:hAnsi="Times New Roman"/>
          <w:color w:val="000000"/>
          <w:sz w:val="28"/>
          <w:lang w:val="ru-RU"/>
        </w:rPr>
        <w:t>галогеноводородами</w:t>
      </w:r>
      <w:proofErr w:type="spellEnd"/>
      <w:r w:rsidRPr="00D45FBA">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Альдегиды и </w:t>
      </w:r>
      <w:r w:rsidRPr="00D45FBA">
        <w:rPr>
          <w:rFonts w:ascii="Times New Roman" w:hAnsi="Times New Roman"/>
          <w:i/>
          <w:color w:val="000000"/>
          <w:sz w:val="28"/>
          <w:lang w:val="ru-RU"/>
        </w:rPr>
        <w:t>кетоны</w:t>
      </w:r>
      <w:r w:rsidRPr="00D45FBA">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lastRenderedPageBreak/>
        <w:t>Углеводы: состав, классификация углеводов (мон</w:t>
      </w:r>
      <w:proofErr w:type="gramStart"/>
      <w:r w:rsidRPr="00D45FBA">
        <w:rPr>
          <w:rFonts w:ascii="Times New Roman" w:hAnsi="Times New Roman"/>
          <w:color w:val="000000"/>
          <w:sz w:val="28"/>
          <w:lang w:val="ru-RU"/>
        </w:rPr>
        <w:t>о-</w:t>
      </w:r>
      <w:proofErr w:type="gramEnd"/>
      <w:r w:rsidRPr="00D45FBA">
        <w:rPr>
          <w:rFonts w:ascii="Times New Roman" w:hAnsi="Times New Roman"/>
          <w:color w:val="000000"/>
          <w:sz w:val="28"/>
          <w:lang w:val="ru-RU"/>
        </w:rPr>
        <w:t xml:space="preserve">, </w:t>
      </w:r>
      <w:proofErr w:type="spellStart"/>
      <w:r w:rsidRPr="00D45FBA">
        <w:rPr>
          <w:rFonts w:ascii="Times New Roman" w:hAnsi="Times New Roman"/>
          <w:color w:val="000000"/>
          <w:sz w:val="28"/>
          <w:lang w:val="ru-RU"/>
        </w:rPr>
        <w:t>ди</w:t>
      </w:r>
      <w:proofErr w:type="spellEnd"/>
      <w:r w:rsidRPr="00D45FBA">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D45FBA">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D45FBA">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D45FBA">
        <w:rPr>
          <w:rFonts w:ascii="Times New Roman" w:hAnsi="Times New Roman"/>
          <w:color w:val="000000"/>
          <w:sz w:val="28"/>
          <w:lang w:val="ru-RU"/>
        </w:rPr>
        <w:t>иодом</w:t>
      </w:r>
      <w:proofErr w:type="spellEnd"/>
      <w:r w:rsidRPr="00D45FBA">
        <w:rPr>
          <w:rFonts w:ascii="Times New Roman" w:hAnsi="Times New Roman"/>
          <w:color w:val="000000"/>
          <w:sz w:val="28"/>
          <w:lang w:val="ru-RU"/>
        </w:rPr>
        <w:t>).</w:t>
      </w:r>
    </w:p>
    <w:p w:rsidR="002361D1" w:rsidRPr="00D45FBA" w:rsidRDefault="006675C1">
      <w:pPr>
        <w:spacing w:after="0" w:line="264" w:lineRule="auto"/>
        <w:ind w:firstLine="600"/>
        <w:jc w:val="both"/>
        <w:rPr>
          <w:lang w:val="ru-RU"/>
        </w:rPr>
      </w:pPr>
      <w:proofErr w:type="gramStart"/>
      <w:r w:rsidRPr="00D45FBA">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D45FBA">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D45FBA">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D45FBA">
        <w:rPr>
          <w:rFonts w:ascii="Times New Roman" w:hAnsi="Times New Roman"/>
          <w:color w:val="000000"/>
          <w:sz w:val="28"/>
          <w:lang w:val="ru-RU"/>
        </w:rPr>
        <w:t>) и гидроксидом меди(</w:t>
      </w:r>
      <w:r>
        <w:rPr>
          <w:rFonts w:ascii="Times New Roman" w:hAnsi="Times New Roman"/>
          <w:color w:val="000000"/>
          <w:sz w:val="28"/>
        </w:rPr>
        <w:t>II</w:t>
      </w:r>
      <w:r w:rsidRPr="00D45FBA">
        <w:rPr>
          <w:rFonts w:ascii="Times New Roman" w:hAnsi="Times New Roman"/>
          <w:color w:val="000000"/>
          <w:sz w:val="28"/>
          <w:lang w:val="ru-RU"/>
        </w:rPr>
        <w:t xml:space="preserve">), взаимодействие крахмала с </w:t>
      </w:r>
      <w:proofErr w:type="spellStart"/>
      <w:r w:rsidRPr="00D45FBA">
        <w:rPr>
          <w:rFonts w:ascii="Times New Roman" w:hAnsi="Times New Roman"/>
          <w:color w:val="000000"/>
          <w:sz w:val="28"/>
          <w:lang w:val="ru-RU"/>
        </w:rPr>
        <w:t>иодом</w:t>
      </w:r>
      <w:proofErr w:type="spellEnd"/>
      <w:r w:rsidRPr="00D45FBA">
        <w:rPr>
          <w:rFonts w:ascii="Times New Roman" w:hAnsi="Times New Roman"/>
          <w:color w:val="000000"/>
          <w:sz w:val="28"/>
          <w:lang w:val="ru-RU"/>
        </w:rPr>
        <w:t>), проведение практической работы: свойства раствора уксусной кислоты.</w:t>
      </w:r>
      <w:proofErr w:type="gramEnd"/>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Расчётные задачи.</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D45FBA">
        <w:rPr>
          <w:rFonts w:ascii="Times New Roman" w:hAnsi="Times New Roman"/>
          <w:color w:val="000000"/>
          <w:sz w:val="28"/>
          <w:lang w:val="ru-RU"/>
        </w:rPr>
        <w:t>известным</w:t>
      </w:r>
      <w:proofErr w:type="gramEnd"/>
      <w:r w:rsidRPr="00D45FBA">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Азотсодержащие органические соединения.</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2361D1" w:rsidRPr="00D45FBA" w:rsidRDefault="006675C1">
      <w:pPr>
        <w:spacing w:after="0" w:line="264" w:lineRule="auto"/>
        <w:ind w:firstLine="600"/>
        <w:jc w:val="both"/>
        <w:rPr>
          <w:lang w:val="ru-RU"/>
        </w:rPr>
      </w:pPr>
      <w:r w:rsidRPr="00D45FBA">
        <w:rPr>
          <w:rFonts w:ascii="Times New Roman" w:hAnsi="Times New Roman"/>
          <w:b/>
          <w:color w:val="000000"/>
          <w:sz w:val="28"/>
          <w:lang w:val="ru-RU"/>
        </w:rPr>
        <w:t>Высокомолекулярные соединения</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Межпредметные</w:t>
      </w:r>
      <w:proofErr w:type="spellEnd"/>
      <w:r w:rsidRPr="00D45FBA">
        <w:rPr>
          <w:rFonts w:ascii="Times New Roman" w:hAnsi="Times New Roman"/>
          <w:color w:val="000000"/>
          <w:sz w:val="28"/>
          <w:lang w:val="ru-RU"/>
        </w:rPr>
        <w:t xml:space="preserve"> связи.</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lastRenderedPageBreak/>
        <w:t xml:space="preserve">Реализация </w:t>
      </w:r>
      <w:proofErr w:type="spellStart"/>
      <w:r w:rsidRPr="00D45FBA">
        <w:rPr>
          <w:rFonts w:ascii="Times New Roman" w:hAnsi="Times New Roman"/>
          <w:color w:val="000000"/>
          <w:sz w:val="28"/>
          <w:lang w:val="ru-RU"/>
        </w:rPr>
        <w:t>межпредметных</w:t>
      </w:r>
      <w:proofErr w:type="spellEnd"/>
      <w:r w:rsidRPr="00D45FBA">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w:t>
      </w:r>
      <w:proofErr w:type="gramStart"/>
      <w:r w:rsidRPr="00D45FBA">
        <w:rPr>
          <w:rFonts w:ascii="Times New Roman" w:hAnsi="Times New Roman"/>
          <w:color w:val="000000"/>
          <w:sz w:val="28"/>
          <w:lang w:val="ru-RU"/>
        </w:rPr>
        <w:t>естественно-научных</w:t>
      </w:r>
      <w:proofErr w:type="gramEnd"/>
      <w:r w:rsidRPr="00D45FBA">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2361D1" w:rsidRPr="00D45FBA" w:rsidRDefault="006675C1">
      <w:pPr>
        <w:spacing w:after="0" w:line="264" w:lineRule="auto"/>
        <w:ind w:firstLine="600"/>
        <w:jc w:val="both"/>
        <w:rPr>
          <w:lang w:val="ru-RU"/>
        </w:rPr>
      </w:pPr>
      <w:proofErr w:type="gramStart"/>
      <w:r w:rsidRPr="00D45FBA">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2361D1" w:rsidRPr="00D45FBA" w:rsidRDefault="006675C1">
      <w:pPr>
        <w:spacing w:after="0" w:line="264" w:lineRule="auto"/>
        <w:ind w:firstLine="600"/>
        <w:jc w:val="both"/>
        <w:rPr>
          <w:lang w:val="ru-RU"/>
        </w:rPr>
      </w:pPr>
      <w:proofErr w:type="gramStart"/>
      <w:r w:rsidRPr="00D45FBA">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2361D1" w:rsidRPr="00D45FBA" w:rsidRDefault="006675C1">
      <w:pPr>
        <w:spacing w:after="0" w:line="264" w:lineRule="auto"/>
        <w:ind w:firstLine="600"/>
        <w:jc w:val="both"/>
        <w:rPr>
          <w:lang w:val="ru-RU"/>
        </w:rPr>
      </w:pPr>
      <w:proofErr w:type="gramStart"/>
      <w:r w:rsidRPr="00D45FBA">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География: минералы, горные породы, полезные ископаемые, топливо, ресурсы.</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2361D1" w:rsidRPr="00D45FBA" w:rsidRDefault="002361D1">
      <w:pPr>
        <w:spacing w:after="0" w:line="264" w:lineRule="auto"/>
        <w:ind w:left="120"/>
        <w:jc w:val="both"/>
        <w:rPr>
          <w:lang w:val="ru-RU"/>
        </w:rPr>
      </w:pPr>
    </w:p>
    <w:p w:rsidR="002361D1" w:rsidRPr="00D45FBA" w:rsidRDefault="006675C1">
      <w:pPr>
        <w:spacing w:after="0" w:line="264" w:lineRule="auto"/>
        <w:ind w:left="120"/>
        <w:jc w:val="both"/>
        <w:rPr>
          <w:lang w:val="ru-RU"/>
        </w:rPr>
      </w:pPr>
      <w:r w:rsidRPr="00D45FBA">
        <w:rPr>
          <w:rFonts w:ascii="Times New Roman" w:hAnsi="Times New Roman"/>
          <w:b/>
          <w:color w:val="000000"/>
          <w:sz w:val="28"/>
          <w:lang w:val="ru-RU"/>
        </w:rPr>
        <w:t xml:space="preserve">11 КЛАСС </w:t>
      </w:r>
    </w:p>
    <w:p w:rsidR="002361D1" w:rsidRPr="00D45FBA" w:rsidRDefault="002361D1">
      <w:pPr>
        <w:spacing w:after="0" w:line="264" w:lineRule="auto"/>
        <w:ind w:left="120"/>
        <w:jc w:val="both"/>
        <w:rPr>
          <w:lang w:val="ru-RU"/>
        </w:rPr>
      </w:pPr>
    </w:p>
    <w:p w:rsidR="002361D1" w:rsidRPr="00D45FBA" w:rsidRDefault="006675C1">
      <w:pPr>
        <w:spacing w:after="0" w:line="264" w:lineRule="auto"/>
        <w:ind w:left="120"/>
        <w:jc w:val="both"/>
        <w:rPr>
          <w:lang w:val="ru-RU"/>
        </w:rPr>
      </w:pPr>
      <w:r w:rsidRPr="00D45FBA">
        <w:rPr>
          <w:rFonts w:ascii="Times New Roman" w:hAnsi="Times New Roman"/>
          <w:b/>
          <w:color w:val="000000"/>
          <w:sz w:val="28"/>
          <w:lang w:val="ru-RU"/>
        </w:rPr>
        <w:t>ОБЩАЯ И НЕОРГАНИЧЕСКАЯ ХИМИЯ</w:t>
      </w:r>
    </w:p>
    <w:p w:rsidR="002361D1" w:rsidRPr="00D45FBA" w:rsidRDefault="002361D1">
      <w:pPr>
        <w:spacing w:after="0" w:line="264" w:lineRule="auto"/>
        <w:ind w:left="120"/>
        <w:jc w:val="both"/>
        <w:rPr>
          <w:lang w:val="ru-RU"/>
        </w:rPr>
      </w:pPr>
    </w:p>
    <w:p w:rsidR="002361D1" w:rsidRPr="00D45FBA" w:rsidRDefault="006675C1">
      <w:pPr>
        <w:spacing w:after="0" w:line="264" w:lineRule="auto"/>
        <w:ind w:firstLine="600"/>
        <w:jc w:val="both"/>
        <w:rPr>
          <w:lang w:val="ru-RU"/>
        </w:rPr>
      </w:pPr>
      <w:r w:rsidRPr="00D45FBA">
        <w:rPr>
          <w:rFonts w:ascii="Times New Roman" w:hAnsi="Times New Roman"/>
          <w:b/>
          <w:color w:val="000000"/>
          <w:sz w:val="28"/>
          <w:lang w:val="ru-RU"/>
        </w:rPr>
        <w:t>Теоретические основы химии</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D45FBA">
        <w:rPr>
          <w:rFonts w:ascii="Times New Roman" w:hAnsi="Times New Roman"/>
          <w:color w:val="000000"/>
          <w:sz w:val="28"/>
          <w:lang w:val="ru-RU"/>
        </w:rPr>
        <w:t>орбитали</w:t>
      </w:r>
      <w:proofErr w:type="spellEnd"/>
      <w:r w:rsidRPr="00D45FBA">
        <w:rPr>
          <w:rFonts w:ascii="Times New Roman" w:hAnsi="Times New Roman"/>
          <w:color w:val="000000"/>
          <w:sz w:val="28"/>
          <w:lang w:val="ru-RU"/>
        </w:rPr>
        <w:t xml:space="preserve">, </w:t>
      </w:r>
      <w:r>
        <w:rPr>
          <w:rFonts w:ascii="Times New Roman" w:hAnsi="Times New Roman"/>
          <w:color w:val="000000"/>
          <w:sz w:val="28"/>
        </w:rPr>
        <w:t>s</w:t>
      </w:r>
      <w:r w:rsidRPr="00D45FBA">
        <w:rPr>
          <w:rFonts w:ascii="Times New Roman" w:hAnsi="Times New Roman"/>
          <w:color w:val="000000"/>
          <w:sz w:val="28"/>
          <w:lang w:val="ru-RU"/>
        </w:rPr>
        <w:t xml:space="preserve">-, </w:t>
      </w:r>
      <w:r>
        <w:rPr>
          <w:rFonts w:ascii="Times New Roman" w:hAnsi="Times New Roman"/>
          <w:color w:val="000000"/>
          <w:sz w:val="28"/>
        </w:rPr>
        <w:t>p</w:t>
      </w:r>
      <w:r w:rsidRPr="00D45FBA">
        <w:rPr>
          <w:rFonts w:ascii="Times New Roman" w:hAnsi="Times New Roman"/>
          <w:color w:val="000000"/>
          <w:sz w:val="28"/>
          <w:lang w:val="ru-RU"/>
        </w:rPr>
        <w:t xml:space="preserve">-, </w:t>
      </w:r>
      <w:r>
        <w:rPr>
          <w:rFonts w:ascii="Times New Roman" w:hAnsi="Times New Roman"/>
          <w:color w:val="000000"/>
          <w:sz w:val="28"/>
        </w:rPr>
        <w:t>d</w:t>
      </w:r>
      <w:r w:rsidRPr="00D45FBA">
        <w:rPr>
          <w:rFonts w:ascii="Times New Roman" w:hAnsi="Times New Roman"/>
          <w:color w:val="000000"/>
          <w:sz w:val="28"/>
          <w:lang w:val="ru-RU"/>
        </w:rPr>
        <w:t xml:space="preserve">- элементы. Особенности распределения электронов по </w:t>
      </w:r>
      <w:proofErr w:type="spellStart"/>
      <w:r w:rsidRPr="00D45FBA">
        <w:rPr>
          <w:rFonts w:ascii="Times New Roman" w:hAnsi="Times New Roman"/>
          <w:color w:val="000000"/>
          <w:sz w:val="28"/>
          <w:lang w:val="ru-RU"/>
        </w:rPr>
        <w:t>орбиталям</w:t>
      </w:r>
      <w:proofErr w:type="spellEnd"/>
      <w:r w:rsidRPr="00D45FBA">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Строение вещества. Химическая связь. Виды химической связи (</w:t>
      </w:r>
      <w:proofErr w:type="gramStart"/>
      <w:r w:rsidRPr="00D45FBA">
        <w:rPr>
          <w:rFonts w:ascii="Times New Roman" w:hAnsi="Times New Roman"/>
          <w:color w:val="000000"/>
          <w:sz w:val="28"/>
          <w:lang w:val="ru-RU"/>
        </w:rPr>
        <w:t>ковалентная</w:t>
      </w:r>
      <w:proofErr w:type="gramEnd"/>
      <w:r w:rsidRPr="00D45FBA">
        <w:rPr>
          <w:rFonts w:ascii="Times New Roman" w:hAnsi="Times New Roman"/>
          <w:color w:val="000000"/>
          <w:sz w:val="28"/>
          <w:lang w:val="ru-RU"/>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D45FBA">
        <w:rPr>
          <w:rFonts w:ascii="Times New Roman" w:hAnsi="Times New Roman"/>
          <w:color w:val="000000"/>
          <w:sz w:val="28"/>
          <w:lang w:val="ru-RU"/>
        </w:rPr>
        <w:t>Электроотрицательность</w:t>
      </w:r>
      <w:proofErr w:type="spellEnd"/>
      <w:r w:rsidRPr="00D45FBA">
        <w:rPr>
          <w:rFonts w:ascii="Times New Roman" w:hAnsi="Times New Roman"/>
          <w:color w:val="000000"/>
          <w:sz w:val="28"/>
          <w:lang w:val="ru-RU"/>
        </w:rPr>
        <w:t xml:space="preserve">. Степень окисления. Ионы: катионы и анионы.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D45FBA">
        <w:rPr>
          <w:rFonts w:ascii="Times New Roman" w:hAnsi="Times New Roman"/>
          <w:color w:val="000000"/>
          <w:sz w:val="28"/>
          <w:lang w:val="ru-RU"/>
        </w:rPr>
        <w:t>Ле</w:t>
      </w:r>
      <w:proofErr w:type="spellEnd"/>
      <w:r w:rsidRPr="00D45FBA">
        <w:rPr>
          <w:rFonts w:ascii="Times New Roman" w:hAnsi="Times New Roman"/>
          <w:color w:val="000000"/>
          <w:sz w:val="28"/>
          <w:lang w:val="ru-RU"/>
        </w:rPr>
        <w:t xml:space="preserve"> </w:t>
      </w:r>
      <w:proofErr w:type="spellStart"/>
      <w:r w:rsidRPr="00D45FBA">
        <w:rPr>
          <w:rFonts w:ascii="Times New Roman" w:hAnsi="Times New Roman"/>
          <w:color w:val="000000"/>
          <w:sz w:val="28"/>
          <w:lang w:val="ru-RU"/>
        </w:rPr>
        <w:t>Шателье</w:t>
      </w:r>
      <w:proofErr w:type="spellEnd"/>
      <w:r w:rsidRPr="00D45FBA">
        <w:rPr>
          <w:rFonts w:ascii="Times New Roman" w:hAnsi="Times New Roman"/>
          <w:color w:val="000000"/>
          <w:sz w:val="28"/>
          <w:lang w:val="ru-RU"/>
        </w:rPr>
        <w:t xml:space="preserve">.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Окислительно</w:t>
      </w:r>
      <w:proofErr w:type="spellEnd"/>
      <w:r w:rsidRPr="00D45FBA">
        <w:rPr>
          <w:rFonts w:ascii="Times New Roman" w:hAnsi="Times New Roman"/>
          <w:color w:val="000000"/>
          <w:sz w:val="28"/>
          <w:lang w:val="ru-RU"/>
        </w:rPr>
        <w:t xml:space="preserve">-восстановительные реакции. </w:t>
      </w:r>
    </w:p>
    <w:p w:rsidR="002361D1" w:rsidRPr="00D45FBA" w:rsidRDefault="006675C1">
      <w:pPr>
        <w:spacing w:after="0" w:line="264" w:lineRule="auto"/>
        <w:ind w:firstLine="600"/>
        <w:jc w:val="both"/>
        <w:rPr>
          <w:lang w:val="ru-RU"/>
        </w:rPr>
      </w:pPr>
      <w:proofErr w:type="gramStart"/>
      <w:r w:rsidRPr="00D45FBA">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Расчётные задачи.</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2361D1" w:rsidRPr="00D45FBA" w:rsidRDefault="006675C1">
      <w:pPr>
        <w:spacing w:after="0" w:line="264" w:lineRule="auto"/>
        <w:ind w:firstLine="600"/>
        <w:jc w:val="both"/>
        <w:rPr>
          <w:lang w:val="ru-RU"/>
        </w:rPr>
      </w:pPr>
      <w:r w:rsidRPr="00D45FBA">
        <w:rPr>
          <w:rFonts w:ascii="Times New Roman" w:hAnsi="Times New Roman"/>
          <w:b/>
          <w:color w:val="000000"/>
          <w:sz w:val="28"/>
          <w:lang w:val="ru-RU"/>
        </w:rPr>
        <w:t>Неорганическая химия</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2361D1" w:rsidRPr="00D45FBA" w:rsidRDefault="006675C1">
      <w:pPr>
        <w:spacing w:after="0" w:line="264" w:lineRule="auto"/>
        <w:ind w:firstLine="600"/>
        <w:jc w:val="both"/>
        <w:rPr>
          <w:lang w:val="ru-RU"/>
        </w:rPr>
      </w:pPr>
      <w:proofErr w:type="gramStart"/>
      <w:r w:rsidRPr="00D45FBA">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Применение важнейших неметаллов и их соединений.</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2361D1" w:rsidRPr="00D45FBA" w:rsidRDefault="006675C1">
      <w:pPr>
        <w:spacing w:after="0" w:line="264" w:lineRule="auto"/>
        <w:ind w:firstLine="600"/>
        <w:jc w:val="both"/>
        <w:rPr>
          <w:lang w:val="ru-RU"/>
        </w:rPr>
      </w:pPr>
      <w:proofErr w:type="gramStart"/>
      <w:r w:rsidRPr="00D45FBA">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Общие способы получения металлов. Применение металлов в быту и технике.</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Расчётные задачи.</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2361D1" w:rsidRPr="00D45FBA" w:rsidRDefault="006675C1">
      <w:pPr>
        <w:spacing w:after="0" w:line="264" w:lineRule="auto"/>
        <w:ind w:firstLine="600"/>
        <w:jc w:val="both"/>
        <w:rPr>
          <w:lang w:val="ru-RU"/>
        </w:rPr>
      </w:pPr>
      <w:r w:rsidRPr="00D45FBA">
        <w:rPr>
          <w:rFonts w:ascii="Times New Roman" w:hAnsi="Times New Roman"/>
          <w:b/>
          <w:color w:val="000000"/>
          <w:sz w:val="28"/>
          <w:lang w:val="ru-RU"/>
        </w:rPr>
        <w:t>Химия и жизнь</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D45FBA">
        <w:rPr>
          <w:rFonts w:ascii="Times New Roman" w:hAnsi="Times New Roman"/>
          <w:color w:val="000000"/>
          <w:sz w:val="28"/>
          <w:lang w:val="ru-RU"/>
        </w:rPr>
        <w:t>наноматериалы</w:t>
      </w:r>
      <w:proofErr w:type="spellEnd"/>
      <w:r w:rsidRPr="00D45FBA">
        <w:rPr>
          <w:rFonts w:ascii="Times New Roman" w:hAnsi="Times New Roman"/>
          <w:color w:val="000000"/>
          <w:sz w:val="28"/>
          <w:lang w:val="ru-RU"/>
        </w:rPr>
        <w:t xml:space="preserve">, органические и минеральные удобрения.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Межпредметные</w:t>
      </w:r>
      <w:proofErr w:type="spellEnd"/>
      <w:r w:rsidRPr="00D45FBA">
        <w:rPr>
          <w:rFonts w:ascii="Times New Roman" w:hAnsi="Times New Roman"/>
          <w:color w:val="000000"/>
          <w:sz w:val="28"/>
          <w:lang w:val="ru-RU"/>
        </w:rPr>
        <w:t xml:space="preserve"> связи.</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Реализация </w:t>
      </w:r>
      <w:proofErr w:type="spellStart"/>
      <w:r w:rsidRPr="00D45FBA">
        <w:rPr>
          <w:rFonts w:ascii="Times New Roman" w:hAnsi="Times New Roman"/>
          <w:color w:val="000000"/>
          <w:sz w:val="28"/>
          <w:lang w:val="ru-RU"/>
        </w:rPr>
        <w:t>межпредметных</w:t>
      </w:r>
      <w:proofErr w:type="spellEnd"/>
      <w:r w:rsidRPr="00D45FBA">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w:t>
      </w:r>
      <w:proofErr w:type="gramStart"/>
      <w:r w:rsidRPr="00D45FBA">
        <w:rPr>
          <w:rFonts w:ascii="Times New Roman" w:hAnsi="Times New Roman"/>
          <w:color w:val="000000"/>
          <w:sz w:val="28"/>
          <w:lang w:val="ru-RU"/>
        </w:rPr>
        <w:t>естественно-научных</w:t>
      </w:r>
      <w:proofErr w:type="gramEnd"/>
      <w:r w:rsidRPr="00D45FBA">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2361D1" w:rsidRPr="00D45FBA" w:rsidRDefault="006675C1">
      <w:pPr>
        <w:spacing w:after="0" w:line="264" w:lineRule="auto"/>
        <w:ind w:firstLine="600"/>
        <w:jc w:val="both"/>
        <w:rPr>
          <w:lang w:val="ru-RU"/>
        </w:rPr>
      </w:pPr>
      <w:proofErr w:type="gramStart"/>
      <w:r w:rsidRPr="00D45FBA">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2361D1" w:rsidRPr="00D45FBA" w:rsidRDefault="006675C1">
      <w:pPr>
        <w:spacing w:after="0" w:line="264" w:lineRule="auto"/>
        <w:ind w:firstLine="600"/>
        <w:jc w:val="both"/>
        <w:rPr>
          <w:lang w:val="ru-RU"/>
        </w:rPr>
      </w:pPr>
      <w:proofErr w:type="gramStart"/>
      <w:r w:rsidRPr="00D45FBA">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2361D1" w:rsidRPr="00D45FBA" w:rsidRDefault="006675C1">
      <w:pPr>
        <w:spacing w:after="0" w:line="264" w:lineRule="auto"/>
        <w:ind w:firstLine="600"/>
        <w:jc w:val="both"/>
        <w:rPr>
          <w:lang w:val="ru-RU"/>
        </w:rPr>
      </w:pPr>
      <w:proofErr w:type="gramStart"/>
      <w:r w:rsidRPr="00D45FBA">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roofErr w:type="gramEnd"/>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География: минералы, горные породы, полезные ископаемые, топливо, ресурсы.</w:t>
      </w:r>
    </w:p>
    <w:p w:rsidR="002361D1" w:rsidRPr="00D45FBA" w:rsidRDefault="006675C1">
      <w:pPr>
        <w:spacing w:after="0" w:line="264" w:lineRule="auto"/>
        <w:ind w:firstLine="600"/>
        <w:jc w:val="both"/>
        <w:rPr>
          <w:lang w:val="ru-RU"/>
        </w:rPr>
      </w:pPr>
      <w:proofErr w:type="gramStart"/>
      <w:r w:rsidRPr="00D45FBA">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D45FBA">
        <w:rPr>
          <w:rFonts w:ascii="Times New Roman" w:hAnsi="Times New Roman"/>
          <w:color w:val="000000"/>
          <w:sz w:val="28"/>
          <w:lang w:val="ru-RU"/>
        </w:rPr>
        <w:t>нанотехнологии</w:t>
      </w:r>
      <w:proofErr w:type="spellEnd"/>
      <w:r w:rsidRPr="00D45FBA">
        <w:rPr>
          <w:rFonts w:ascii="Times New Roman" w:hAnsi="Times New Roman"/>
          <w:color w:val="000000"/>
          <w:sz w:val="28"/>
          <w:lang w:val="ru-RU"/>
        </w:rPr>
        <w:t>.</w:t>
      </w:r>
      <w:proofErr w:type="gramEnd"/>
    </w:p>
    <w:p w:rsidR="002361D1" w:rsidRPr="00D45FBA" w:rsidRDefault="002361D1">
      <w:pPr>
        <w:spacing w:after="0" w:line="264" w:lineRule="auto"/>
        <w:ind w:left="120"/>
        <w:jc w:val="both"/>
        <w:rPr>
          <w:lang w:val="ru-RU"/>
        </w:rPr>
      </w:pPr>
    </w:p>
    <w:p w:rsidR="002361D1" w:rsidRPr="00D45FBA" w:rsidRDefault="002361D1">
      <w:pPr>
        <w:rPr>
          <w:lang w:val="ru-RU"/>
        </w:rPr>
        <w:sectPr w:rsidR="002361D1" w:rsidRPr="00D45FBA">
          <w:pgSz w:w="11906" w:h="16383"/>
          <w:pgMar w:top="1134" w:right="850" w:bottom="1134" w:left="1701" w:header="720" w:footer="720" w:gutter="0"/>
          <w:cols w:space="720"/>
        </w:sectPr>
      </w:pPr>
    </w:p>
    <w:p w:rsidR="002361D1" w:rsidRPr="00D45FBA" w:rsidRDefault="006675C1">
      <w:pPr>
        <w:spacing w:after="0" w:line="264" w:lineRule="auto"/>
        <w:ind w:left="120"/>
        <w:jc w:val="both"/>
        <w:rPr>
          <w:lang w:val="ru-RU"/>
        </w:rPr>
      </w:pPr>
      <w:bookmarkStart w:id="5" w:name="block-9272549"/>
      <w:bookmarkEnd w:id="4"/>
      <w:r w:rsidRPr="00D45FBA">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2361D1" w:rsidRPr="00D45FBA" w:rsidRDefault="002361D1">
      <w:pPr>
        <w:spacing w:after="0" w:line="264" w:lineRule="auto"/>
        <w:ind w:left="120"/>
        <w:jc w:val="both"/>
        <w:rPr>
          <w:lang w:val="ru-RU"/>
        </w:rPr>
      </w:pPr>
    </w:p>
    <w:p w:rsidR="002361D1" w:rsidRPr="00D45FBA" w:rsidRDefault="006675C1">
      <w:pPr>
        <w:spacing w:after="0" w:line="264" w:lineRule="auto"/>
        <w:ind w:left="120"/>
        <w:jc w:val="both"/>
        <w:rPr>
          <w:lang w:val="ru-RU"/>
        </w:rPr>
      </w:pPr>
      <w:r w:rsidRPr="00D45FBA">
        <w:rPr>
          <w:rFonts w:ascii="Times New Roman" w:hAnsi="Times New Roman"/>
          <w:b/>
          <w:color w:val="000000"/>
          <w:sz w:val="28"/>
          <w:lang w:val="ru-RU"/>
        </w:rPr>
        <w:t>ЛИЧНОСТНЫЕ РЕЗУЛЬТАТЫ</w:t>
      </w:r>
    </w:p>
    <w:p w:rsidR="002361D1" w:rsidRPr="00D45FBA" w:rsidRDefault="002361D1">
      <w:pPr>
        <w:spacing w:after="0" w:line="264" w:lineRule="auto"/>
        <w:ind w:left="120"/>
        <w:jc w:val="both"/>
        <w:rPr>
          <w:lang w:val="ru-RU"/>
        </w:rPr>
      </w:pP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ФГОС СОО устанавливает требования к результатам освоения </w:t>
      </w:r>
      <w:proofErr w:type="gramStart"/>
      <w:r w:rsidRPr="00D45FBA">
        <w:rPr>
          <w:rFonts w:ascii="Times New Roman" w:hAnsi="Times New Roman"/>
          <w:color w:val="000000"/>
          <w:sz w:val="28"/>
          <w:lang w:val="ru-RU"/>
        </w:rPr>
        <w:t>обучающимися</w:t>
      </w:r>
      <w:proofErr w:type="gramEnd"/>
      <w:r w:rsidRPr="00D45FBA">
        <w:rPr>
          <w:rFonts w:ascii="Times New Roman" w:hAnsi="Times New Roman"/>
          <w:color w:val="000000"/>
          <w:sz w:val="28"/>
          <w:lang w:val="ru-RU"/>
        </w:rPr>
        <w:t xml:space="preserve"> программ среднего общего образования (личностным, </w:t>
      </w:r>
      <w:proofErr w:type="spellStart"/>
      <w:r w:rsidRPr="00D45FBA">
        <w:rPr>
          <w:rFonts w:ascii="Times New Roman" w:hAnsi="Times New Roman"/>
          <w:color w:val="000000"/>
          <w:sz w:val="28"/>
          <w:lang w:val="ru-RU"/>
        </w:rPr>
        <w:t>метапредметным</w:t>
      </w:r>
      <w:proofErr w:type="spellEnd"/>
      <w:r w:rsidRPr="00D45FBA">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D45FBA">
        <w:rPr>
          <w:rFonts w:ascii="Times New Roman" w:hAnsi="Times New Roman"/>
          <w:color w:val="000000"/>
          <w:sz w:val="28"/>
          <w:lang w:val="ru-RU"/>
        </w:rPr>
        <w:t>деятельностный</w:t>
      </w:r>
      <w:proofErr w:type="spellEnd"/>
      <w:r w:rsidRPr="00D45FBA">
        <w:rPr>
          <w:rFonts w:ascii="Times New Roman" w:hAnsi="Times New Roman"/>
          <w:color w:val="000000"/>
          <w:sz w:val="28"/>
          <w:lang w:val="ru-RU"/>
        </w:rPr>
        <w:t xml:space="preserve"> подход.</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В соответствии с системно-</w:t>
      </w:r>
      <w:proofErr w:type="spellStart"/>
      <w:r w:rsidRPr="00D45FBA">
        <w:rPr>
          <w:rFonts w:ascii="Times New Roman" w:hAnsi="Times New Roman"/>
          <w:color w:val="000000"/>
          <w:sz w:val="28"/>
          <w:lang w:val="ru-RU"/>
        </w:rPr>
        <w:t>деятельностным</w:t>
      </w:r>
      <w:proofErr w:type="spellEnd"/>
      <w:r w:rsidRPr="00D45FBA">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осознание </w:t>
      </w:r>
      <w:proofErr w:type="gramStart"/>
      <w:r w:rsidRPr="00D45FBA">
        <w:rPr>
          <w:rFonts w:ascii="Times New Roman" w:hAnsi="Times New Roman"/>
          <w:color w:val="000000"/>
          <w:sz w:val="28"/>
          <w:lang w:val="ru-RU"/>
        </w:rPr>
        <w:t>обучающимися</w:t>
      </w:r>
      <w:proofErr w:type="gramEnd"/>
      <w:r w:rsidRPr="00D45FBA">
        <w:rPr>
          <w:rFonts w:ascii="Times New Roman" w:hAnsi="Times New Roman"/>
          <w:color w:val="000000"/>
          <w:sz w:val="28"/>
          <w:lang w:val="ru-RU"/>
        </w:rPr>
        <w:t xml:space="preserve"> российской гражданской идентичности – готовности к саморазвитию, самостоятельности и самоопределению;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наличие мотивации к обучению;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готовность и способность </w:t>
      </w:r>
      <w:proofErr w:type="gramStart"/>
      <w:r w:rsidRPr="00D45FBA">
        <w:rPr>
          <w:rFonts w:ascii="Times New Roman" w:hAnsi="Times New Roman"/>
          <w:color w:val="000000"/>
          <w:sz w:val="28"/>
          <w:lang w:val="ru-RU"/>
        </w:rPr>
        <w:t>обучающихся</w:t>
      </w:r>
      <w:proofErr w:type="gramEnd"/>
      <w:r w:rsidRPr="00D45FBA">
        <w:rPr>
          <w:rFonts w:ascii="Times New Roman" w:hAnsi="Times New Roman"/>
          <w:color w:val="000000"/>
          <w:sz w:val="28"/>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Личностные результаты освоения предмета «Химия» отражают </w:t>
      </w:r>
      <w:proofErr w:type="spell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2361D1" w:rsidRPr="00D45FBA" w:rsidRDefault="006675C1">
      <w:pPr>
        <w:spacing w:after="0" w:line="264" w:lineRule="auto"/>
        <w:ind w:firstLine="600"/>
        <w:jc w:val="both"/>
        <w:rPr>
          <w:lang w:val="ru-RU"/>
        </w:rPr>
      </w:pPr>
      <w:r w:rsidRPr="00D45FBA">
        <w:rPr>
          <w:rFonts w:ascii="Times New Roman" w:hAnsi="Times New Roman"/>
          <w:b/>
          <w:color w:val="000000"/>
          <w:sz w:val="28"/>
          <w:lang w:val="ru-RU"/>
        </w:rPr>
        <w:t>1) гражданского воспитания</w:t>
      </w:r>
      <w:r w:rsidRPr="00D45FBA">
        <w:rPr>
          <w:rFonts w:ascii="Times New Roman" w:hAnsi="Times New Roman"/>
          <w:color w:val="000000"/>
          <w:sz w:val="28"/>
          <w:lang w:val="ru-RU"/>
        </w:rPr>
        <w:t>:</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осознания </w:t>
      </w:r>
      <w:proofErr w:type="gramStart"/>
      <w:r w:rsidRPr="00D45FBA">
        <w:rPr>
          <w:rFonts w:ascii="Times New Roman" w:hAnsi="Times New Roman"/>
          <w:color w:val="000000"/>
          <w:sz w:val="28"/>
          <w:lang w:val="ru-RU"/>
        </w:rPr>
        <w:t>обучающимися</w:t>
      </w:r>
      <w:proofErr w:type="gramEnd"/>
      <w:r w:rsidRPr="00D45FBA">
        <w:rPr>
          <w:rFonts w:ascii="Times New Roman" w:hAnsi="Times New Roman"/>
          <w:color w:val="000000"/>
          <w:sz w:val="28"/>
          <w:lang w:val="ru-RU"/>
        </w:rPr>
        <w:t xml:space="preserve"> своих конституционных прав и обязанностей, уважения к закону и правопорядку;</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2361D1" w:rsidRPr="00D45FBA" w:rsidRDefault="006675C1">
      <w:pPr>
        <w:spacing w:after="0" w:line="264" w:lineRule="auto"/>
        <w:ind w:firstLine="600"/>
        <w:jc w:val="both"/>
        <w:rPr>
          <w:lang w:val="ru-RU"/>
        </w:rPr>
      </w:pPr>
      <w:r w:rsidRPr="00D45FBA">
        <w:rPr>
          <w:rFonts w:ascii="Times New Roman" w:hAnsi="Times New Roman"/>
          <w:b/>
          <w:color w:val="000000"/>
          <w:sz w:val="28"/>
          <w:lang w:val="ru-RU"/>
        </w:rPr>
        <w:t>2) патриотического воспитания</w:t>
      </w:r>
      <w:r w:rsidRPr="00D45FBA">
        <w:rPr>
          <w:rFonts w:ascii="Times New Roman" w:hAnsi="Times New Roman"/>
          <w:color w:val="000000"/>
          <w:sz w:val="28"/>
          <w:lang w:val="ru-RU"/>
        </w:rPr>
        <w:t>:</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2361D1" w:rsidRPr="00D45FBA" w:rsidRDefault="006675C1">
      <w:pPr>
        <w:spacing w:after="0" w:line="264" w:lineRule="auto"/>
        <w:ind w:firstLine="600"/>
        <w:jc w:val="both"/>
        <w:rPr>
          <w:lang w:val="ru-RU"/>
        </w:rPr>
      </w:pPr>
      <w:r w:rsidRPr="00D45FBA">
        <w:rPr>
          <w:rFonts w:ascii="Times New Roman" w:hAnsi="Times New Roman"/>
          <w:b/>
          <w:color w:val="000000"/>
          <w:sz w:val="28"/>
          <w:lang w:val="ru-RU"/>
        </w:rPr>
        <w:t>3) духовно-нравственного воспитания:</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нравственного сознания, этического поведения;</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2361D1" w:rsidRPr="00D45FBA" w:rsidRDefault="006675C1">
      <w:pPr>
        <w:spacing w:after="0" w:line="264" w:lineRule="auto"/>
        <w:ind w:firstLine="600"/>
        <w:jc w:val="both"/>
        <w:rPr>
          <w:lang w:val="ru-RU"/>
        </w:rPr>
      </w:pPr>
      <w:r w:rsidRPr="00D45FBA">
        <w:rPr>
          <w:rFonts w:ascii="Times New Roman" w:hAnsi="Times New Roman"/>
          <w:b/>
          <w:color w:val="000000"/>
          <w:sz w:val="28"/>
          <w:lang w:val="ru-RU"/>
        </w:rPr>
        <w:t>4) формирования культуры здоровья:</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2361D1" w:rsidRPr="00D45FBA" w:rsidRDefault="006675C1">
      <w:pPr>
        <w:spacing w:after="0" w:line="264" w:lineRule="auto"/>
        <w:ind w:firstLine="600"/>
        <w:jc w:val="both"/>
        <w:rPr>
          <w:lang w:val="ru-RU"/>
        </w:rPr>
      </w:pPr>
      <w:r w:rsidRPr="00D45FBA">
        <w:rPr>
          <w:rFonts w:ascii="Times New Roman" w:hAnsi="Times New Roman"/>
          <w:b/>
          <w:color w:val="000000"/>
          <w:sz w:val="28"/>
          <w:lang w:val="ru-RU"/>
        </w:rPr>
        <w:t>5) трудового воспитания:</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уважения к труду, людям труда и результатам трудовой деятельности;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2361D1" w:rsidRPr="00D45FBA" w:rsidRDefault="006675C1">
      <w:pPr>
        <w:spacing w:after="0" w:line="264" w:lineRule="auto"/>
        <w:ind w:firstLine="600"/>
        <w:jc w:val="both"/>
        <w:rPr>
          <w:lang w:val="ru-RU"/>
        </w:rPr>
      </w:pPr>
      <w:r w:rsidRPr="00D45FBA">
        <w:rPr>
          <w:rFonts w:ascii="Times New Roman" w:hAnsi="Times New Roman"/>
          <w:b/>
          <w:color w:val="000000"/>
          <w:sz w:val="28"/>
          <w:lang w:val="ru-RU"/>
        </w:rPr>
        <w:t>6) экологического воспитания:</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понимания глобального характера экологических проблем, влияния </w:t>
      </w:r>
      <w:proofErr w:type="gramStart"/>
      <w:r w:rsidRPr="00D45FBA">
        <w:rPr>
          <w:rFonts w:ascii="Times New Roman" w:hAnsi="Times New Roman"/>
          <w:color w:val="000000"/>
          <w:sz w:val="28"/>
          <w:lang w:val="ru-RU"/>
        </w:rPr>
        <w:t>экономических процессов</w:t>
      </w:r>
      <w:proofErr w:type="gramEnd"/>
      <w:r w:rsidRPr="00D45FBA">
        <w:rPr>
          <w:rFonts w:ascii="Times New Roman" w:hAnsi="Times New Roman"/>
          <w:color w:val="000000"/>
          <w:sz w:val="28"/>
          <w:lang w:val="ru-RU"/>
        </w:rPr>
        <w:t xml:space="preserve"> на состояние природной и социальной среды;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D45FBA">
        <w:rPr>
          <w:rFonts w:ascii="Times New Roman" w:hAnsi="Times New Roman"/>
          <w:color w:val="000000"/>
          <w:sz w:val="28"/>
          <w:lang w:val="ru-RU"/>
        </w:rPr>
        <w:t>хемофобии</w:t>
      </w:r>
      <w:proofErr w:type="spellEnd"/>
      <w:r w:rsidRPr="00D45FBA">
        <w:rPr>
          <w:rFonts w:ascii="Times New Roman" w:hAnsi="Times New Roman"/>
          <w:color w:val="000000"/>
          <w:sz w:val="28"/>
          <w:lang w:val="ru-RU"/>
        </w:rPr>
        <w:t>;</w:t>
      </w:r>
    </w:p>
    <w:p w:rsidR="002361D1" w:rsidRPr="00D45FBA" w:rsidRDefault="006675C1">
      <w:pPr>
        <w:spacing w:after="0" w:line="264" w:lineRule="auto"/>
        <w:ind w:firstLine="600"/>
        <w:jc w:val="both"/>
        <w:rPr>
          <w:lang w:val="ru-RU"/>
        </w:rPr>
      </w:pPr>
      <w:r w:rsidRPr="00D45FBA">
        <w:rPr>
          <w:rFonts w:ascii="Times New Roman" w:hAnsi="Times New Roman"/>
          <w:b/>
          <w:color w:val="000000"/>
          <w:sz w:val="28"/>
          <w:lang w:val="ru-RU"/>
        </w:rPr>
        <w:t>7) ценности научного познания:</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сформированности</w:t>
      </w:r>
      <w:proofErr w:type="spellEnd"/>
      <w:r w:rsidRPr="00D45FBA">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2361D1" w:rsidRPr="00D45FBA" w:rsidRDefault="006675C1">
      <w:pPr>
        <w:spacing w:after="0" w:line="264" w:lineRule="auto"/>
        <w:ind w:firstLine="600"/>
        <w:jc w:val="both"/>
        <w:rPr>
          <w:lang w:val="ru-RU"/>
        </w:rPr>
      </w:pPr>
      <w:proofErr w:type="gramStart"/>
      <w:r w:rsidRPr="00D45FBA">
        <w:rPr>
          <w:rFonts w:ascii="Times New Roman" w:hAnsi="Times New Roman"/>
          <w:color w:val="000000"/>
          <w:sz w:val="28"/>
          <w:lang w:val="ru-RU"/>
        </w:rPr>
        <w:t>естественно-научной</w:t>
      </w:r>
      <w:proofErr w:type="gramEnd"/>
      <w:r w:rsidRPr="00D45FBA">
        <w:rPr>
          <w:rFonts w:ascii="Times New Roman" w:hAnsi="Times New Roman"/>
          <w:color w:val="000000"/>
          <w:sz w:val="28"/>
          <w:lang w:val="ru-RU"/>
        </w:rPr>
        <w:t xml:space="preserve"> грамотности: понимания сущности методов познания, используемых в естественных науках, способности использовать </w:t>
      </w:r>
      <w:r w:rsidRPr="00D45FBA">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интереса к познанию и исследовательской деятельности;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интереса к особенностям труда в различных сферах профессиональной деятельности.</w:t>
      </w:r>
    </w:p>
    <w:p w:rsidR="002361D1" w:rsidRPr="00D45FBA" w:rsidRDefault="006675C1">
      <w:pPr>
        <w:spacing w:after="0"/>
        <w:ind w:left="120"/>
        <w:rPr>
          <w:lang w:val="ru-RU"/>
        </w:rPr>
      </w:pPr>
      <w:r w:rsidRPr="00D45FBA">
        <w:rPr>
          <w:rFonts w:ascii="Times New Roman" w:hAnsi="Times New Roman"/>
          <w:b/>
          <w:color w:val="000000"/>
          <w:sz w:val="28"/>
          <w:lang w:val="ru-RU"/>
        </w:rPr>
        <w:t>МЕТАПРЕДМЕТНЫЕ РЕЗУЛЬТАТЫ</w:t>
      </w:r>
    </w:p>
    <w:p w:rsidR="002361D1" w:rsidRPr="00D45FBA" w:rsidRDefault="002361D1">
      <w:pPr>
        <w:spacing w:after="0"/>
        <w:ind w:left="120"/>
        <w:rPr>
          <w:lang w:val="ru-RU"/>
        </w:rPr>
      </w:pP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Метапредметные</w:t>
      </w:r>
      <w:proofErr w:type="spellEnd"/>
      <w:r w:rsidRPr="00D45FBA">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2361D1" w:rsidRPr="00D45FBA" w:rsidRDefault="006675C1">
      <w:pPr>
        <w:spacing w:after="0" w:line="264" w:lineRule="auto"/>
        <w:ind w:firstLine="600"/>
        <w:jc w:val="both"/>
        <w:rPr>
          <w:lang w:val="ru-RU"/>
        </w:rPr>
      </w:pPr>
      <w:proofErr w:type="gramStart"/>
      <w:r w:rsidRPr="00D45FBA">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D45FBA">
        <w:rPr>
          <w:rFonts w:ascii="Times New Roman" w:hAnsi="Times New Roman"/>
          <w:color w:val="000000"/>
          <w:sz w:val="28"/>
          <w:lang w:val="ru-RU"/>
        </w:rPr>
        <w:t>межпредметные</w:t>
      </w:r>
      <w:proofErr w:type="spellEnd"/>
      <w:r w:rsidRPr="00D45FBA">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D45FBA">
        <w:rPr>
          <w:rFonts w:ascii="Times New Roman" w:hAnsi="Times New Roman"/>
          <w:color w:val="000000"/>
          <w:sz w:val="28"/>
          <w:lang w:val="ru-RU"/>
        </w:rPr>
        <w:t>обучающихся</w:t>
      </w:r>
      <w:proofErr w:type="gramEnd"/>
      <w:r w:rsidRPr="00D45FBA">
        <w:rPr>
          <w:rFonts w:ascii="Times New Roman" w:hAnsi="Times New Roman"/>
          <w:color w:val="000000"/>
          <w:sz w:val="28"/>
          <w:lang w:val="ru-RU"/>
        </w:rPr>
        <w:t>;</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способность </w:t>
      </w:r>
      <w:proofErr w:type="gramStart"/>
      <w:r w:rsidRPr="00D45FBA">
        <w:rPr>
          <w:rFonts w:ascii="Times New Roman" w:hAnsi="Times New Roman"/>
          <w:color w:val="000000"/>
          <w:sz w:val="28"/>
          <w:lang w:val="ru-RU"/>
        </w:rPr>
        <w:t>обучающихся</w:t>
      </w:r>
      <w:proofErr w:type="gramEnd"/>
      <w:r w:rsidRPr="00D45FBA">
        <w:rPr>
          <w:rFonts w:ascii="Times New Roman" w:hAnsi="Times New Roman"/>
          <w:color w:val="000000"/>
          <w:sz w:val="28"/>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Метапредметные</w:t>
      </w:r>
      <w:proofErr w:type="spellEnd"/>
      <w:r w:rsidRPr="00D45FBA">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2361D1" w:rsidRPr="00D45FBA" w:rsidRDefault="006675C1">
      <w:pPr>
        <w:spacing w:after="0" w:line="264" w:lineRule="auto"/>
        <w:ind w:firstLine="600"/>
        <w:jc w:val="both"/>
        <w:rPr>
          <w:lang w:val="ru-RU"/>
        </w:rPr>
      </w:pPr>
      <w:r w:rsidRPr="00D45FBA">
        <w:rPr>
          <w:rFonts w:ascii="Times New Roman" w:hAnsi="Times New Roman"/>
          <w:b/>
          <w:color w:val="000000"/>
          <w:sz w:val="28"/>
          <w:lang w:val="ru-RU"/>
        </w:rPr>
        <w:t>Овладение универсальными учебными познавательными действиями:</w:t>
      </w:r>
    </w:p>
    <w:p w:rsidR="002361D1" w:rsidRPr="00D45FBA" w:rsidRDefault="006675C1">
      <w:pPr>
        <w:spacing w:after="0" w:line="264" w:lineRule="auto"/>
        <w:ind w:firstLine="600"/>
        <w:jc w:val="both"/>
        <w:rPr>
          <w:lang w:val="ru-RU"/>
        </w:rPr>
      </w:pPr>
      <w:r w:rsidRPr="00D45FBA">
        <w:rPr>
          <w:rFonts w:ascii="Times New Roman" w:hAnsi="Times New Roman"/>
          <w:b/>
          <w:color w:val="000000"/>
          <w:sz w:val="28"/>
          <w:lang w:val="ru-RU"/>
        </w:rPr>
        <w:t>1) базовые логические действия:</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D45FBA">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устанавливать причинно-следственные связи между изучаемыми явлениями;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строить </w:t>
      </w:r>
      <w:proofErr w:type="gramStart"/>
      <w:r w:rsidRPr="00D45FBA">
        <w:rPr>
          <w:rFonts w:ascii="Times New Roman" w:hAnsi="Times New Roman"/>
          <w:color w:val="000000"/>
          <w:sz w:val="28"/>
          <w:lang w:val="ru-RU"/>
        </w:rPr>
        <w:t>логические рассуждения</w:t>
      </w:r>
      <w:proofErr w:type="gramEnd"/>
      <w:r w:rsidRPr="00D45FBA">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2361D1" w:rsidRPr="00D45FBA" w:rsidRDefault="006675C1">
      <w:pPr>
        <w:spacing w:after="0" w:line="264" w:lineRule="auto"/>
        <w:ind w:firstLine="600"/>
        <w:jc w:val="both"/>
        <w:rPr>
          <w:lang w:val="ru-RU"/>
        </w:rPr>
      </w:pPr>
      <w:r w:rsidRPr="00D45FBA">
        <w:rPr>
          <w:rFonts w:ascii="Times New Roman" w:hAnsi="Times New Roman"/>
          <w:b/>
          <w:color w:val="000000"/>
          <w:sz w:val="28"/>
          <w:lang w:val="ru-RU"/>
        </w:rPr>
        <w:t>2) базовые исследовательские действия:</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владеть основами методов научного познания веществ и химических реакций;</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2361D1" w:rsidRPr="00D45FBA" w:rsidRDefault="006675C1">
      <w:pPr>
        <w:spacing w:after="0" w:line="264" w:lineRule="auto"/>
        <w:ind w:firstLine="600"/>
        <w:jc w:val="both"/>
        <w:rPr>
          <w:lang w:val="ru-RU"/>
        </w:rPr>
      </w:pPr>
      <w:r w:rsidRPr="00D45FBA">
        <w:rPr>
          <w:rFonts w:ascii="Times New Roman" w:hAnsi="Times New Roman"/>
          <w:b/>
          <w:color w:val="000000"/>
          <w:sz w:val="28"/>
          <w:lang w:val="ru-RU"/>
        </w:rPr>
        <w:t>3) работа с информацией:</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D45FBA">
        <w:rPr>
          <w:rFonts w:ascii="Times New Roman" w:hAnsi="Times New Roman"/>
          <w:color w:val="000000"/>
          <w:sz w:val="28"/>
          <w:lang w:val="ru-RU"/>
        </w:rPr>
        <w:t>межпредметные</w:t>
      </w:r>
      <w:proofErr w:type="spellEnd"/>
      <w:r w:rsidRPr="00D45FBA">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использовать и преобразовывать знаково-символические средства наглядности.</w:t>
      </w:r>
    </w:p>
    <w:p w:rsidR="002361D1" w:rsidRPr="00D45FBA" w:rsidRDefault="006675C1">
      <w:pPr>
        <w:spacing w:after="0" w:line="264" w:lineRule="auto"/>
        <w:ind w:firstLine="600"/>
        <w:jc w:val="both"/>
        <w:rPr>
          <w:lang w:val="ru-RU"/>
        </w:rPr>
      </w:pPr>
      <w:r w:rsidRPr="00D45FBA">
        <w:rPr>
          <w:rFonts w:ascii="Times New Roman" w:hAnsi="Times New Roman"/>
          <w:b/>
          <w:color w:val="000000"/>
          <w:sz w:val="28"/>
          <w:lang w:val="ru-RU"/>
        </w:rPr>
        <w:t>Овладение универсальными коммуникативными действиями:</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2361D1" w:rsidRPr="00D45FBA" w:rsidRDefault="006675C1">
      <w:pPr>
        <w:spacing w:after="0" w:line="264" w:lineRule="auto"/>
        <w:ind w:firstLine="600"/>
        <w:jc w:val="both"/>
        <w:rPr>
          <w:lang w:val="ru-RU"/>
        </w:rPr>
      </w:pPr>
      <w:r w:rsidRPr="00D45FBA">
        <w:rPr>
          <w:rFonts w:ascii="Times New Roman" w:hAnsi="Times New Roman"/>
          <w:b/>
          <w:color w:val="000000"/>
          <w:sz w:val="28"/>
          <w:lang w:val="ru-RU"/>
        </w:rPr>
        <w:t>Овладение универсальными регулятивными действиями:</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осуществлять самоконтроль своей деятельности на основе самоанализа и самооценки.</w:t>
      </w:r>
    </w:p>
    <w:p w:rsidR="002361D1" w:rsidRPr="00D45FBA" w:rsidRDefault="002361D1">
      <w:pPr>
        <w:spacing w:after="0"/>
        <w:ind w:left="120"/>
        <w:rPr>
          <w:lang w:val="ru-RU"/>
        </w:rPr>
      </w:pPr>
    </w:p>
    <w:p w:rsidR="002361D1" w:rsidRPr="00D45FBA" w:rsidRDefault="006675C1">
      <w:pPr>
        <w:spacing w:after="0"/>
        <w:ind w:left="120"/>
        <w:rPr>
          <w:lang w:val="ru-RU"/>
        </w:rPr>
      </w:pPr>
      <w:r w:rsidRPr="00D45FBA">
        <w:rPr>
          <w:rFonts w:ascii="Times New Roman" w:hAnsi="Times New Roman"/>
          <w:b/>
          <w:color w:val="000000"/>
          <w:sz w:val="28"/>
          <w:lang w:val="ru-RU"/>
        </w:rPr>
        <w:t>ПРЕДМЕТНЫЕ РЕЗУЛЬТАТЫ</w:t>
      </w:r>
    </w:p>
    <w:p w:rsidR="002361D1" w:rsidRPr="00D45FBA" w:rsidRDefault="002361D1">
      <w:pPr>
        <w:spacing w:after="0"/>
        <w:ind w:left="120"/>
        <w:rPr>
          <w:lang w:val="ru-RU"/>
        </w:rPr>
      </w:pPr>
    </w:p>
    <w:p w:rsidR="002361D1" w:rsidRPr="00D45FBA" w:rsidRDefault="006675C1">
      <w:pPr>
        <w:spacing w:after="0" w:line="264" w:lineRule="auto"/>
        <w:ind w:left="120"/>
        <w:jc w:val="both"/>
        <w:rPr>
          <w:lang w:val="ru-RU"/>
        </w:rPr>
      </w:pPr>
      <w:r w:rsidRPr="00D45FBA">
        <w:rPr>
          <w:rFonts w:ascii="Times New Roman" w:hAnsi="Times New Roman"/>
          <w:b/>
          <w:color w:val="000000"/>
          <w:sz w:val="28"/>
          <w:lang w:val="ru-RU"/>
        </w:rPr>
        <w:t>10 КЛАСС</w:t>
      </w:r>
    </w:p>
    <w:p w:rsidR="002361D1" w:rsidRPr="00D45FBA" w:rsidRDefault="002361D1">
      <w:pPr>
        <w:spacing w:after="0" w:line="264" w:lineRule="auto"/>
        <w:ind w:left="120"/>
        <w:jc w:val="both"/>
        <w:rPr>
          <w:lang w:val="ru-RU"/>
        </w:rPr>
      </w:pP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Предметные результаты освоения курса «Органическая химия» отражают:</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представлений о химической составляющей </w:t>
      </w:r>
      <w:proofErr w:type="gramStart"/>
      <w:r w:rsidRPr="00D45FBA">
        <w:rPr>
          <w:rFonts w:ascii="Times New Roman" w:hAnsi="Times New Roman"/>
          <w:color w:val="000000"/>
          <w:sz w:val="28"/>
          <w:lang w:val="ru-RU"/>
        </w:rPr>
        <w:t>естественно-научной</w:t>
      </w:r>
      <w:proofErr w:type="gramEnd"/>
      <w:r w:rsidRPr="00D45FBA">
        <w:rPr>
          <w:rFonts w:ascii="Times New Roman" w:hAnsi="Times New Roman"/>
          <w:color w:val="000000"/>
          <w:sz w:val="28"/>
          <w:lang w:val="ru-RU"/>
        </w:rPr>
        <w:t xml:space="preserve"> картины мира, роли химии в познании явлений </w:t>
      </w:r>
      <w:r w:rsidRPr="00D45FBA">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2361D1" w:rsidRPr="00D45FBA" w:rsidRDefault="006675C1">
      <w:pPr>
        <w:spacing w:after="0" w:line="264" w:lineRule="auto"/>
        <w:ind w:firstLine="600"/>
        <w:jc w:val="both"/>
        <w:rPr>
          <w:lang w:val="ru-RU"/>
        </w:rPr>
      </w:pPr>
      <w:proofErr w:type="gramStart"/>
      <w:r w:rsidRPr="00D45FBA">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D45FBA">
        <w:rPr>
          <w:rFonts w:ascii="Times New Roman" w:hAnsi="Times New Roman"/>
          <w:color w:val="000000"/>
          <w:sz w:val="28"/>
          <w:lang w:val="ru-RU"/>
        </w:rPr>
        <w:t>электроотрицательность</w:t>
      </w:r>
      <w:proofErr w:type="spellEnd"/>
      <w:r w:rsidRPr="00D45FBA">
        <w:rPr>
          <w:rFonts w:ascii="Times New Roman" w:hAnsi="Times New Roman"/>
          <w:color w:val="000000"/>
          <w:sz w:val="28"/>
          <w:lang w:val="ru-RU"/>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D45FBA">
        <w:rPr>
          <w:rFonts w:ascii="Times New Roman" w:hAnsi="Times New Roman"/>
          <w:color w:val="000000"/>
          <w:sz w:val="28"/>
          <w:lang w:val="ru-RU"/>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D45FBA">
        <w:rPr>
          <w:rFonts w:ascii="Times New Roman" w:hAnsi="Times New Roman"/>
          <w:color w:val="000000"/>
          <w:sz w:val="28"/>
          <w:lang w:val="ru-RU"/>
        </w:rPr>
        <w:t>фактологические</w:t>
      </w:r>
      <w:proofErr w:type="spellEnd"/>
      <w:r w:rsidRPr="00D45FBA">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2361D1" w:rsidRPr="00D45FBA" w:rsidRDefault="006675C1">
      <w:pPr>
        <w:spacing w:after="0" w:line="264" w:lineRule="auto"/>
        <w:ind w:firstLine="600"/>
        <w:jc w:val="both"/>
        <w:rPr>
          <w:lang w:val="ru-RU"/>
        </w:rPr>
      </w:pPr>
      <w:proofErr w:type="spellStart"/>
      <w:proofErr w:type="gram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2361D1" w:rsidRPr="00D45FBA" w:rsidRDefault="006675C1">
      <w:pPr>
        <w:spacing w:after="0" w:line="264" w:lineRule="auto"/>
        <w:ind w:firstLine="600"/>
        <w:jc w:val="both"/>
        <w:rPr>
          <w:lang w:val="ru-RU"/>
        </w:rPr>
      </w:pPr>
      <w:proofErr w:type="spellStart"/>
      <w:proofErr w:type="gram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D45FBA">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lastRenderedPageBreak/>
        <w:t>сформированность</w:t>
      </w:r>
      <w:proofErr w:type="spellEnd"/>
      <w:r w:rsidRPr="00D45FBA">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2361D1" w:rsidRPr="00D45FBA" w:rsidRDefault="006675C1">
      <w:pPr>
        <w:spacing w:after="0" w:line="264" w:lineRule="auto"/>
        <w:ind w:firstLine="600"/>
        <w:jc w:val="both"/>
        <w:rPr>
          <w:lang w:val="ru-RU"/>
        </w:rPr>
      </w:pPr>
      <w:proofErr w:type="spellStart"/>
      <w:proofErr w:type="gram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2361D1" w:rsidRPr="00D45FBA" w:rsidRDefault="006675C1">
      <w:pPr>
        <w:spacing w:after="0" w:line="264" w:lineRule="auto"/>
        <w:ind w:firstLine="600"/>
        <w:jc w:val="both"/>
        <w:rPr>
          <w:lang w:val="ru-RU"/>
        </w:rPr>
      </w:pPr>
      <w:proofErr w:type="spellStart"/>
      <w:proofErr w:type="gram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lastRenderedPageBreak/>
        <w:t>сформированность</w:t>
      </w:r>
      <w:proofErr w:type="spellEnd"/>
      <w:r w:rsidRPr="00D45FBA">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2361D1" w:rsidRPr="00D45FBA" w:rsidRDefault="002361D1">
      <w:pPr>
        <w:spacing w:after="0" w:line="264" w:lineRule="auto"/>
        <w:ind w:left="120"/>
        <w:jc w:val="both"/>
        <w:rPr>
          <w:lang w:val="ru-RU"/>
        </w:rPr>
      </w:pPr>
    </w:p>
    <w:p w:rsidR="002361D1" w:rsidRPr="00D45FBA" w:rsidRDefault="006675C1">
      <w:pPr>
        <w:spacing w:after="0" w:line="264" w:lineRule="auto"/>
        <w:ind w:left="120"/>
        <w:jc w:val="both"/>
        <w:rPr>
          <w:lang w:val="ru-RU"/>
        </w:rPr>
      </w:pPr>
      <w:r w:rsidRPr="00D45FBA">
        <w:rPr>
          <w:rFonts w:ascii="Times New Roman" w:hAnsi="Times New Roman"/>
          <w:b/>
          <w:color w:val="000000"/>
          <w:sz w:val="28"/>
          <w:lang w:val="ru-RU"/>
        </w:rPr>
        <w:t>11 КЛАСС</w:t>
      </w:r>
    </w:p>
    <w:p w:rsidR="002361D1" w:rsidRPr="00D45FBA" w:rsidRDefault="002361D1">
      <w:pPr>
        <w:spacing w:after="0" w:line="264" w:lineRule="auto"/>
        <w:ind w:left="120"/>
        <w:jc w:val="both"/>
        <w:rPr>
          <w:lang w:val="ru-RU"/>
        </w:rPr>
      </w:pP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Предметные результаты освоения курса «Общая и неорганическая химия» отражают:</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представлений: о химической составляющей </w:t>
      </w:r>
      <w:proofErr w:type="gramStart"/>
      <w:r w:rsidRPr="00D45FBA">
        <w:rPr>
          <w:rFonts w:ascii="Times New Roman" w:hAnsi="Times New Roman"/>
          <w:color w:val="000000"/>
          <w:sz w:val="28"/>
          <w:lang w:val="ru-RU"/>
        </w:rPr>
        <w:t>естественно-научной</w:t>
      </w:r>
      <w:proofErr w:type="gramEnd"/>
      <w:r w:rsidRPr="00D45FBA">
        <w:rPr>
          <w:rFonts w:ascii="Times New Roman" w:hAnsi="Times New Roman"/>
          <w:color w:val="000000"/>
          <w:sz w:val="28"/>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2361D1" w:rsidRPr="00D45FBA" w:rsidRDefault="006675C1">
      <w:pPr>
        <w:spacing w:after="0" w:line="264" w:lineRule="auto"/>
        <w:ind w:firstLine="600"/>
        <w:jc w:val="both"/>
        <w:rPr>
          <w:lang w:val="ru-RU"/>
        </w:rPr>
      </w:pPr>
      <w:proofErr w:type="gramStart"/>
      <w:r w:rsidRPr="00D45FBA">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D45FBA">
        <w:rPr>
          <w:rFonts w:ascii="Times New Roman" w:hAnsi="Times New Roman"/>
          <w:color w:val="000000"/>
          <w:sz w:val="28"/>
          <w:lang w:val="ru-RU"/>
        </w:rPr>
        <w:t xml:space="preserve">-, </w:t>
      </w:r>
      <w:r>
        <w:rPr>
          <w:rFonts w:ascii="Times New Roman" w:hAnsi="Times New Roman"/>
          <w:color w:val="000000"/>
          <w:sz w:val="28"/>
        </w:rPr>
        <w:t>p</w:t>
      </w:r>
      <w:r w:rsidRPr="00D45FBA">
        <w:rPr>
          <w:rFonts w:ascii="Times New Roman" w:hAnsi="Times New Roman"/>
          <w:color w:val="000000"/>
          <w:sz w:val="28"/>
          <w:lang w:val="ru-RU"/>
        </w:rPr>
        <w:t xml:space="preserve">-, </w:t>
      </w:r>
      <w:r>
        <w:rPr>
          <w:rFonts w:ascii="Times New Roman" w:hAnsi="Times New Roman"/>
          <w:color w:val="000000"/>
          <w:sz w:val="28"/>
        </w:rPr>
        <w:t>d</w:t>
      </w:r>
      <w:r w:rsidRPr="00D45FBA">
        <w:rPr>
          <w:rFonts w:ascii="Times New Roman" w:hAnsi="Times New Roman"/>
          <w:color w:val="000000"/>
          <w:sz w:val="28"/>
          <w:lang w:val="ru-RU"/>
        </w:rPr>
        <w:t xml:space="preserve">- электронные </w:t>
      </w:r>
      <w:proofErr w:type="spellStart"/>
      <w:r w:rsidRPr="00D45FBA">
        <w:rPr>
          <w:rFonts w:ascii="Times New Roman" w:hAnsi="Times New Roman"/>
          <w:color w:val="000000"/>
          <w:sz w:val="28"/>
          <w:lang w:val="ru-RU"/>
        </w:rPr>
        <w:t>орбитали</w:t>
      </w:r>
      <w:proofErr w:type="spellEnd"/>
      <w:r w:rsidRPr="00D45FBA">
        <w:rPr>
          <w:rFonts w:ascii="Times New Roman" w:hAnsi="Times New Roman"/>
          <w:color w:val="000000"/>
          <w:sz w:val="28"/>
          <w:lang w:val="ru-RU"/>
        </w:rPr>
        <w:t xml:space="preserve"> атомов, ион, молекула, моль, молярный объём, валентность, </w:t>
      </w:r>
      <w:proofErr w:type="spellStart"/>
      <w:r w:rsidRPr="00D45FBA">
        <w:rPr>
          <w:rFonts w:ascii="Times New Roman" w:hAnsi="Times New Roman"/>
          <w:color w:val="000000"/>
          <w:sz w:val="28"/>
          <w:lang w:val="ru-RU"/>
        </w:rPr>
        <w:t>электроотрицательность</w:t>
      </w:r>
      <w:proofErr w:type="spellEnd"/>
      <w:r w:rsidRPr="00D45FBA">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D45FBA">
        <w:rPr>
          <w:rFonts w:ascii="Times New Roman" w:hAnsi="Times New Roman"/>
          <w:color w:val="000000"/>
          <w:sz w:val="28"/>
          <w:lang w:val="ru-RU"/>
        </w:rPr>
        <w:t>неэлектролиты</w:t>
      </w:r>
      <w:proofErr w:type="spellEnd"/>
      <w:r w:rsidRPr="00D45FBA">
        <w:rPr>
          <w:rFonts w:ascii="Times New Roman" w:hAnsi="Times New Roman"/>
          <w:color w:val="000000"/>
          <w:sz w:val="28"/>
          <w:lang w:val="ru-RU"/>
        </w:rPr>
        <w:t>, электролитическая диссоциация, окислитель, восстановитель, скорость химической реакции, химическое равновесие);</w:t>
      </w:r>
      <w:proofErr w:type="gramEnd"/>
      <w:r w:rsidRPr="00D45FBA">
        <w:rPr>
          <w:rFonts w:ascii="Times New Roman" w:hAnsi="Times New Roman"/>
          <w:color w:val="000000"/>
          <w:sz w:val="28"/>
          <w:lang w:val="ru-RU"/>
        </w:rPr>
        <w:t xml:space="preserve"> </w:t>
      </w:r>
      <w:proofErr w:type="gramStart"/>
      <w:r w:rsidRPr="00D45FBA">
        <w:rPr>
          <w:rFonts w:ascii="Times New Roman" w:hAnsi="Times New Roman"/>
          <w:color w:val="000000"/>
          <w:sz w:val="28"/>
          <w:lang w:val="ru-RU"/>
        </w:rPr>
        <w:t xml:space="preserve">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D45FBA">
        <w:rPr>
          <w:rFonts w:ascii="Times New Roman" w:hAnsi="Times New Roman"/>
          <w:color w:val="000000"/>
          <w:sz w:val="28"/>
          <w:lang w:val="ru-RU"/>
        </w:rPr>
        <w:t>фактологические</w:t>
      </w:r>
      <w:proofErr w:type="spellEnd"/>
      <w:r w:rsidRPr="00D45FBA">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lastRenderedPageBreak/>
        <w:t>сформированность</w:t>
      </w:r>
      <w:proofErr w:type="spellEnd"/>
      <w:r w:rsidRPr="00D45FBA">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D45FBA">
        <w:rPr>
          <w:rFonts w:ascii="Times New Roman" w:hAnsi="Times New Roman"/>
          <w:color w:val="000000"/>
          <w:sz w:val="28"/>
          <w:lang w:val="ru-RU"/>
        </w:rPr>
        <w:t xml:space="preserve">) и тривиальные названия отдельных неорганических веществ (угарный газ, углекислый газ, аммиак, </w:t>
      </w:r>
      <w:proofErr w:type="spellStart"/>
      <w:r w:rsidRPr="00D45FBA">
        <w:rPr>
          <w:rFonts w:ascii="Times New Roman" w:hAnsi="Times New Roman"/>
          <w:color w:val="000000"/>
          <w:sz w:val="28"/>
          <w:lang w:val="ru-RU"/>
        </w:rPr>
        <w:t>гашёная</w:t>
      </w:r>
      <w:proofErr w:type="spellEnd"/>
      <w:r w:rsidRPr="00D45FBA">
        <w:rPr>
          <w:rFonts w:ascii="Times New Roman" w:hAnsi="Times New Roman"/>
          <w:color w:val="000000"/>
          <w:sz w:val="28"/>
          <w:lang w:val="ru-RU"/>
        </w:rPr>
        <w:t xml:space="preserve"> известь, негашёная известь, питьевая сода, пирит и другие);</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D45FBA">
        <w:rPr>
          <w:rFonts w:ascii="Times New Roman" w:hAnsi="Times New Roman"/>
          <w:color w:val="000000"/>
          <w:sz w:val="28"/>
          <w:lang w:val="ru-RU"/>
        </w:rPr>
        <w:t xml:space="preserve">-, </w:t>
      </w:r>
      <w:r>
        <w:rPr>
          <w:rFonts w:ascii="Times New Roman" w:hAnsi="Times New Roman"/>
          <w:color w:val="000000"/>
          <w:sz w:val="28"/>
        </w:rPr>
        <w:t>p</w:t>
      </w:r>
      <w:r w:rsidRPr="00D45FBA">
        <w:rPr>
          <w:rFonts w:ascii="Times New Roman" w:hAnsi="Times New Roman"/>
          <w:color w:val="000000"/>
          <w:sz w:val="28"/>
          <w:lang w:val="ru-RU"/>
        </w:rPr>
        <w:t xml:space="preserve">-, </w:t>
      </w:r>
      <w:r>
        <w:rPr>
          <w:rFonts w:ascii="Times New Roman" w:hAnsi="Times New Roman"/>
          <w:color w:val="000000"/>
          <w:sz w:val="28"/>
        </w:rPr>
        <w:t>d</w:t>
      </w:r>
      <w:r w:rsidRPr="00D45FBA">
        <w:rPr>
          <w:rFonts w:ascii="Times New Roman" w:hAnsi="Times New Roman"/>
          <w:color w:val="000000"/>
          <w:sz w:val="28"/>
          <w:lang w:val="ru-RU"/>
        </w:rPr>
        <w:t xml:space="preserve">-электронные </w:t>
      </w:r>
      <w:proofErr w:type="spellStart"/>
      <w:r w:rsidRPr="00D45FBA">
        <w:rPr>
          <w:rFonts w:ascii="Times New Roman" w:hAnsi="Times New Roman"/>
          <w:color w:val="000000"/>
          <w:sz w:val="28"/>
          <w:lang w:val="ru-RU"/>
        </w:rPr>
        <w:t>орбитали</w:t>
      </w:r>
      <w:proofErr w:type="spellEnd"/>
      <w:r w:rsidRPr="00D45FBA">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lastRenderedPageBreak/>
        <w:t>сформированность</w:t>
      </w:r>
      <w:proofErr w:type="spellEnd"/>
      <w:r w:rsidRPr="00D45FBA">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умений раскрывать сущность </w:t>
      </w:r>
      <w:proofErr w:type="spellStart"/>
      <w:r w:rsidRPr="00D45FBA">
        <w:rPr>
          <w:rFonts w:ascii="Times New Roman" w:hAnsi="Times New Roman"/>
          <w:color w:val="000000"/>
          <w:sz w:val="28"/>
          <w:lang w:val="ru-RU"/>
        </w:rPr>
        <w:t>окислительно</w:t>
      </w:r>
      <w:proofErr w:type="spellEnd"/>
      <w:r w:rsidRPr="00D45FBA">
        <w:rPr>
          <w:rFonts w:ascii="Times New Roman" w:hAnsi="Times New Roman"/>
          <w:color w:val="000000"/>
          <w:sz w:val="28"/>
          <w:lang w:val="ru-RU"/>
        </w:rPr>
        <w:t>-восстановительных реакций посредством составления электронного баланса этих реакций;</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D45FBA">
        <w:rPr>
          <w:rFonts w:ascii="Times New Roman" w:hAnsi="Times New Roman"/>
          <w:color w:val="000000"/>
          <w:sz w:val="28"/>
          <w:lang w:val="ru-RU"/>
        </w:rPr>
        <w:t>Ле</w:t>
      </w:r>
      <w:proofErr w:type="spellEnd"/>
      <w:r w:rsidRPr="00D45FBA">
        <w:rPr>
          <w:rFonts w:ascii="Times New Roman" w:hAnsi="Times New Roman"/>
          <w:color w:val="000000"/>
          <w:sz w:val="28"/>
          <w:lang w:val="ru-RU"/>
        </w:rPr>
        <w:t xml:space="preserve"> </w:t>
      </w:r>
      <w:proofErr w:type="spellStart"/>
      <w:r w:rsidRPr="00D45FBA">
        <w:rPr>
          <w:rFonts w:ascii="Times New Roman" w:hAnsi="Times New Roman"/>
          <w:color w:val="000000"/>
          <w:sz w:val="28"/>
          <w:lang w:val="ru-RU"/>
        </w:rPr>
        <w:t>Шателье</w:t>
      </w:r>
      <w:proofErr w:type="spellEnd"/>
      <w:r w:rsidRPr="00D45FBA">
        <w:rPr>
          <w:rFonts w:ascii="Times New Roman" w:hAnsi="Times New Roman"/>
          <w:color w:val="000000"/>
          <w:sz w:val="28"/>
          <w:lang w:val="ru-RU"/>
        </w:rPr>
        <w:t>);</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sidRPr="00D45FBA">
        <w:rPr>
          <w:rFonts w:ascii="Times New Roman" w:hAnsi="Times New Roman"/>
          <w:color w:val="000000"/>
          <w:sz w:val="28"/>
          <w:lang w:val="ru-RU"/>
        </w:rPr>
        <w:t>т-</w:t>
      </w:r>
      <w:proofErr w:type="gramEnd"/>
      <w:r w:rsidRPr="00D45FBA">
        <w:rPr>
          <w:rFonts w:ascii="Times New Roman" w:hAnsi="Times New Roman"/>
          <w:color w:val="000000"/>
          <w:sz w:val="28"/>
          <w:lang w:val="ru-RU"/>
        </w:rPr>
        <w:t>,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t>сформированность</w:t>
      </w:r>
      <w:proofErr w:type="spellEnd"/>
      <w:r w:rsidRPr="00D45FBA">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2361D1" w:rsidRPr="00D45FBA" w:rsidRDefault="006675C1">
      <w:pPr>
        <w:spacing w:after="0" w:line="264" w:lineRule="auto"/>
        <w:ind w:firstLine="600"/>
        <w:jc w:val="both"/>
        <w:rPr>
          <w:lang w:val="ru-RU"/>
        </w:rPr>
      </w:pPr>
      <w:proofErr w:type="spellStart"/>
      <w:r w:rsidRPr="00D45FBA">
        <w:rPr>
          <w:rFonts w:ascii="Times New Roman" w:hAnsi="Times New Roman"/>
          <w:color w:val="000000"/>
          <w:sz w:val="28"/>
          <w:lang w:val="ru-RU"/>
        </w:rPr>
        <w:lastRenderedPageBreak/>
        <w:t>сформированность</w:t>
      </w:r>
      <w:proofErr w:type="spellEnd"/>
      <w:r w:rsidRPr="00D45FBA">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2361D1" w:rsidRPr="00D45FBA" w:rsidRDefault="006675C1">
      <w:pPr>
        <w:spacing w:after="0" w:line="264" w:lineRule="auto"/>
        <w:ind w:firstLine="600"/>
        <w:jc w:val="both"/>
        <w:rPr>
          <w:lang w:val="ru-RU"/>
        </w:rPr>
      </w:pPr>
      <w:r w:rsidRPr="00D45FBA">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2361D1" w:rsidRPr="00D45FBA" w:rsidRDefault="002361D1">
      <w:pPr>
        <w:rPr>
          <w:lang w:val="ru-RU"/>
        </w:rPr>
        <w:sectPr w:rsidR="002361D1" w:rsidRPr="00D45FBA">
          <w:pgSz w:w="11906" w:h="16383"/>
          <w:pgMar w:top="1134" w:right="850" w:bottom="1134" w:left="1701" w:header="720" w:footer="720" w:gutter="0"/>
          <w:cols w:space="720"/>
        </w:sectPr>
      </w:pPr>
    </w:p>
    <w:p w:rsidR="002361D1" w:rsidRDefault="006675C1">
      <w:pPr>
        <w:spacing w:after="0"/>
        <w:ind w:left="120"/>
      </w:pPr>
      <w:bookmarkStart w:id="6" w:name="block-9272550"/>
      <w:bookmarkEnd w:id="5"/>
      <w:r w:rsidRPr="00D45FB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361D1" w:rsidRDefault="006675C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8"/>
        <w:gridCol w:w="4165"/>
        <w:gridCol w:w="1534"/>
        <w:gridCol w:w="1841"/>
        <w:gridCol w:w="1910"/>
        <w:gridCol w:w="3412"/>
      </w:tblGrid>
      <w:tr w:rsidR="002361D1">
        <w:trPr>
          <w:trHeight w:val="144"/>
          <w:tblCellSpacing w:w="20" w:type="nil"/>
        </w:trPr>
        <w:tc>
          <w:tcPr>
            <w:tcW w:w="529" w:type="dxa"/>
            <w:vMerge w:val="restart"/>
            <w:tcMar>
              <w:top w:w="50" w:type="dxa"/>
              <w:left w:w="100" w:type="dxa"/>
            </w:tcMar>
            <w:vAlign w:val="center"/>
          </w:tcPr>
          <w:p w:rsidR="002361D1" w:rsidRDefault="006675C1">
            <w:pPr>
              <w:spacing w:after="0"/>
              <w:ind w:left="135"/>
            </w:pPr>
            <w:r>
              <w:rPr>
                <w:rFonts w:ascii="Times New Roman" w:hAnsi="Times New Roman"/>
                <w:b/>
                <w:color w:val="000000"/>
                <w:sz w:val="24"/>
              </w:rPr>
              <w:t xml:space="preserve">№ п/п </w:t>
            </w:r>
          </w:p>
          <w:p w:rsidR="002361D1" w:rsidRDefault="002361D1">
            <w:pPr>
              <w:spacing w:after="0"/>
              <w:ind w:left="135"/>
            </w:pPr>
          </w:p>
        </w:tc>
        <w:tc>
          <w:tcPr>
            <w:tcW w:w="2464" w:type="dxa"/>
            <w:vMerge w:val="restart"/>
            <w:tcMar>
              <w:top w:w="50" w:type="dxa"/>
              <w:left w:w="100" w:type="dxa"/>
            </w:tcMar>
            <w:vAlign w:val="center"/>
          </w:tcPr>
          <w:p w:rsidR="002361D1" w:rsidRDefault="006675C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361D1" w:rsidRDefault="002361D1">
            <w:pPr>
              <w:spacing w:after="0"/>
              <w:ind w:left="135"/>
            </w:pPr>
          </w:p>
        </w:tc>
        <w:tc>
          <w:tcPr>
            <w:tcW w:w="0" w:type="auto"/>
            <w:gridSpan w:val="3"/>
            <w:tcMar>
              <w:top w:w="50" w:type="dxa"/>
              <w:left w:w="100" w:type="dxa"/>
            </w:tcMar>
            <w:vAlign w:val="center"/>
          </w:tcPr>
          <w:p w:rsidR="002361D1" w:rsidRDefault="006675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2361D1" w:rsidRDefault="006675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361D1" w:rsidRDefault="002361D1">
            <w:pPr>
              <w:spacing w:after="0"/>
              <w:ind w:left="135"/>
            </w:pPr>
          </w:p>
        </w:tc>
      </w:tr>
      <w:tr w:rsidR="002361D1">
        <w:trPr>
          <w:trHeight w:val="144"/>
          <w:tblCellSpacing w:w="20" w:type="nil"/>
        </w:trPr>
        <w:tc>
          <w:tcPr>
            <w:tcW w:w="0" w:type="auto"/>
            <w:vMerge/>
            <w:tcBorders>
              <w:top w:val="nil"/>
            </w:tcBorders>
            <w:tcMar>
              <w:top w:w="50" w:type="dxa"/>
              <w:left w:w="100" w:type="dxa"/>
            </w:tcMar>
          </w:tcPr>
          <w:p w:rsidR="002361D1" w:rsidRDefault="002361D1"/>
        </w:tc>
        <w:tc>
          <w:tcPr>
            <w:tcW w:w="0" w:type="auto"/>
            <w:vMerge/>
            <w:tcBorders>
              <w:top w:val="nil"/>
            </w:tcBorders>
            <w:tcMar>
              <w:top w:w="50" w:type="dxa"/>
              <w:left w:w="100" w:type="dxa"/>
            </w:tcMar>
          </w:tcPr>
          <w:p w:rsidR="002361D1" w:rsidRDefault="002361D1"/>
        </w:tc>
        <w:tc>
          <w:tcPr>
            <w:tcW w:w="1028" w:type="dxa"/>
            <w:tcMar>
              <w:top w:w="50" w:type="dxa"/>
              <w:left w:w="100" w:type="dxa"/>
            </w:tcMar>
            <w:vAlign w:val="center"/>
          </w:tcPr>
          <w:p w:rsidR="002361D1" w:rsidRDefault="006675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361D1" w:rsidRDefault="002361D1">
            <w:pPr>
              <w:spacing w:after="0"/>
              <w:ind w:left="135"/>
            </w:pPr>
          </w:p>
        </w:tc>
        <w:tc>
          <w:tcPr>
            <w:tcW w:w="1759" w:type="dxa"/>
            <w:tcMar>
              <w:top w:w="50" w:type="dxa"/>
              <w:left w:w="100" w:type="dxa"/>
            </w:tcMar>
            <w:vAlign w:val="center"/>
          </w:tcPr>
          <w:p w:rsidR="002361D1" w:rsidRDefault="006675C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361D1" w:rsidRDefault="002361D1">
            <w:pPr>
              <w:spacing w:after="0"/>
              <w:ind w:left="135"/>
            </w:pPr>
          </w:p>
        </w:tc>
        <w:tc>
          <w:tcPr>
            <w:tcW w:w="1841" w:type="dxa"/>
            <w:tcMar>
              <w:top w:w="50" w:type="dxa"/>
              <w:left w:w="100" w:type="dxa"/>
            </w:tcMar>
            <w:vAlign w:val="center"/>
          </w:tcPr>
          <w:p w:rsidR="002361D1" w:rsidRDefault="006675C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361D1" w:rsidRDefault="002361D1">
            <w:pPr>
              <w:spacing w:after="0"/>
              <w:ind w:left="135"/>
            </w:pPr>
          </w:p>
        </w:tc>
        <w:tc>
          <w:tcPr>
            <w:tcW w:w="0" w:type="auto"/>
            <w:vMerge/>
            <w:tcBorders>
              <w:top w:val="nil"/>
            </w:tcBorders>
            <w:tcMar>
              <w:top w:w="50" w:type="dxa"/>
              <w:left w:w="100" w:type="dxa"/>
            </w:tcMar>
          </w:tcPr>
          <w:p w:rsidR="002361D1" w:rsidRDefault="002361D1"/>
        </w:tc>
      </w:tr>
      <w:tr w:rsidR="002361D1" w:rsidRPr="00D45FBA">
        <w:trPr>
          <w:trHeight w:val="144"/>
          <w:tblCellSpacing w:w="20" w:type="nil"/>
        </w:trPr>
        <w:tc>
          <w:tcPr>
            <w:tcW w:w="0" w:type="auto"/>
            <w:gridSpan w:val="6"/>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b/>
                <w:color w:val="000000"/>
                <w:sz w:val="24"/>
                <w:lang w:val="ru-RU"/>
              </w:rPr>
              <w:t>Раздел 1.</w:t>
            </w:r>
            <w:r w:rsidRPr="00D45FBA">
              <w:rPr>
                <w:rFonts w:ascii="Times New Roman" w:hAnsi="Times New Roman"/>
                <w:color w:val="000000"/>
                <w:sz w:val="24"/>
                <w:lang w:val="ru-RU"/>
              </w:rPr>
              <w:t xml:space="preserve"> </w:t>
            </w:r>
            <w:r w:rsidRPr="00D45FBA">
              <w:rPr>
                <w:rFonts w:ascii="Times New Roman" w:hAnsi="Times New Roman"/>
                <w:b/>
                <w:color w:val="000000"/>
                <w:sz w:val="24"/>
                <w:lang w:val="ru-RU"/>
              </w:rPr>
              <w:t>Теоретические основы органической химии</w:t>
            </w:r>
          </w:p>
        </w:tc>
      </w:tr>
      <w:tr w:rsidR="002361D1" w:rsidRPr="00D45FBA">
        <w:trPr>
          <w:trHeight w:val="144"/>
          <w:tblCellSpacing w:w="20" w:type="nil"/>
        </w:trPr>
        <w:tc>
          <w:tcPr>
            <w:tcW w:w="529" w:type="dxa"/>
            <w:tcMar>
              <w:top w:w="50" w:type="dxa"/>
              <w:left w:w="100" w:type="dxa"/>
            </w:tcMar>
            <w:vAlign w:val="center"/>
          </w:tcPr>
          <w:p w:rsidR="002361D1" w:rsidRDefault="006675C1">
            <w:pPr>
              <w:spacing w:after="0"/>
            </w:pPr>
            <w:r>
              <w:rPr>
                <w:rFonts w:ascii="Times New Roman" w:hAnsi="Times New Roman"/>
                <w:color w:val="000000"/>
                <w:sz w:val="24"/>
              </w:rPr>
              <w:t>1.1</w:t>
            </w:r>
          </w:p>
        </w:tc>
        <w:tc>
          <w:tcPr>
            <w:tcW w:w="2464"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2361D1" w:rsidRDefault="002361D1">
            <w:pPr>
              <w:spacing w:after="0"/>
              <w:ind w:left="135"/>
              <w:jc w:val="center"/>
            </w:pPr>
          </w:p>
        </w:tc>
        <w:tc>
          <w:tcPr>
            <w:tcW w:w="1841" w:type="dxa"/>
            <w:tcMar>
              <w:top w:w="50" w:type="dxa"/>
              <w:left w:w="100" w:type="dxa"/>
            </w:tcMar>
            <w:vAlign w:val="center"/>
          </w:tcPr>
          <w:p w:rsidR="002361D1" w:rsidRDefault="002361D1">
            <w:pPr>
              <w:spacing w:after="0"/>
              <w:ind w:left="135"/>
              <w:jc w:val="center"/>
            </w:pPr>
          </w:p>
        </w:tc>
        <w:tc>
          <w:tcPr>
            <w:tcW w:w="2789"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7"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trPr>
          <w:trHeight w:val="144"/>
          <w:tblCellSpacing w:w="20" w:type="nil"/>
        </w:trPr>
        <w:tc>
          <w:tcPr>
            <w:tcW w:w="0" w:type="auto"/>
            <w:gridSpan w:val="2"/>
            <w:tcMar>
              <w:top w:w="50" w:type="dxa"/>
              <w:left w:w="100" w:type="dxa"/>
            </w:tcMar>
            <w:vAlign w:val="center"/>
          </w:tcPr>
          <w:p w:rsidR="002361D1" w:rsidRDefault="006675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361D1" w:rsidRDefault="002361D1"/>
        </w:tc>
      </w:tr>
      <w:tr w:rsidR="002361D1">
        <w:trPr>
          <w:trHeight w:val="144"/>
          <w:tblCellSpacing w:w="20" w:type="nil"/>
        </w:trPr>
        <w:tc>
          <w:tcPr>
            <w:tcW w:w="0" w:type="auto"/>
            <w:gridSpan w:val="6"/>
            <w:tcMar>
              <w:top w:w="50" w:type="dxa"/>
              <w:left w:w="100" w:type="dxa"/>
            </w:tcMar>
            <w:vAlign w:val="center"/>
          </w:tcPr>
          <w:p w:rsidR="002361D1" w:rsidRDefault="006675C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2361D1" w:rsidRPr="00D45FBA">
        <w:trPr>
          <w:trHeight w:val="144"/>
          <w:tblCellSpacing w:w="20" w:type="nil"/>
        </w:trPr>
        <w:tc>
          <w:tcPr>
            <w:tcW w:w="529" w:type="dxa"/>
            <w:tcMar>
              <w:top w:w="50" w:type="dxa"/>
              <w:left w:w="100" w:type="dxa"/>
            </w:tcMar>
            <w:vAlign w:val="center"/>
          </w:tcPr>
          <w:p w:rsidR="002361D1" w:rsidRDefault="006675C1">
            <w:pPr>
              <w:spacing w:after="0"/>
            </w:pPr>
            <w:r>
              <w:rPr>
                <w:rFonts w:ascii="Times New Roman" w:hAnsi="Times New Roman"/>
                <w:color w:val="000000"/>
                <w:sz w:val="24"/>
              </w:rPr>
              <w:t>2.1</w:t>
            </w:r>
          </w:p>
        </w:tc>
        <w:tc>
          <w:tcPr>
            <w:tcW w:w="2464" w:type="dxa"/>
            <w:tcMar>
              <w:top w:w="50" w:type="dxa"/>
              <w:left w:w="100" w:type="dxa"/>
            </w:tcMar>
            <w:vAlign w:val="center"/>
          </w:tcPr>
          <w:p w:rsidR="002361D1" w:rsidRDefault="006675C1">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361D1" w:rsidRDefault="002361D1">
            <w:pPr>
              <w:spacing w:after="0"/>
              <w:ind w:left="135"/>
              <w:jc w:val="center"/>
            </w:pPr>
          </w:p>
        </w:tc>
        <w:tc>
          <w:tcPr>
            <w:tcW w:w="1841" w:type="dxa"/>
            <w:tcMar>
              <w:top w:w="50" w:type="dxa"/>
              <w:left w:w="100" w:type="dxa"/>
            </w:tcMar>
            <w:vAlign w:val="center"/>
          </w:tcPr>
          <w:p w:rsidR="002361D1" w:rsidRDefault="002361D1">
            <w:pPr>
              <w:spacing w:after="0"/>
              <w:ind w:left="135"/>
              <w:jc w:val="center"/>
            </w:pPr>
          </w:p>
        </w:tc>
        <w:tc>
          <w:tcPr>
            <w:tcW w:w="2789"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8"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529" w:type="dxa"/>
            <w:tcMar>
              <w:top w:w="50" w:type="dxa"/>
              <w:left w:w="100" w:type="dxa"/>
            </w:tcMar>
            <w:vAlign w:val="center"/>
          </w:tcPr>
          <w:p w:rsidR="002361D1" w:rsidRDefault="006675C1">
            <w:pPr>
              <w:spacing w:after="0"/>
            </w:pPr>
            <w:r>
              <w:rPr>
                <w:rFonts w:ascii="Times New Roman" w:hAnsi="Times New Roman"/>
                <w:color w:val="000000"/>
                <w:sz w:val="24"/>
              </w:rPr>
              <w:t>2.2</w:t>
            </w:r>
          </w:p>
        </w:tc>
        <w:tc>
          <w:tcPr>
            <w:tcW w:w="2464"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 xml:space="preserve">Непредельные углеводороды: </w:t>
            </w:r>
            <w:proofErr w:type="spellStart"/>
            <w:r w:rsidRPr="00D45FBA">
              <w:rPr>
                <w:rFonts w:ascii="Times New Roman" w:hAnsi="Times New Roman"/>
                <w:color w:val="000000"/>
                <w:sz w:val="24"/>
                <w:lang w:val="ru-RU"/>
              </w:rPr>
              <w:t>алкены</w:t>
            </w:r>
            <w:proofErr w:type="spellEnd"/>
            <w:r w:rsidRPr="00D45FBA">
              <w:rPr>
                <w:rFonts w:ascii="Times New Roman" w:hAnsi="Times New Roman"/>
                <w:color w:val="000000"/>
                <w:sz w:val="24"/>
                <w:lang w:val="ru-RU"/>
              </w:rPr>
              <w:t xml:space="preserve">, </w:t>
            </w:r>
            <w:proofErr w:type="spellStart"/>
            <w:r w:rsidRPr="00D45FBA">
              <w:rPr>
                <w:rFonts w:ascii="Times New Roman" w:hAnsi="Times New Roman"/>
                <w:color w:val="000000"/>
                <w:sz w:val="24"/>
                <w:lang w:val="ru-RU"/>
              </w:rPr>
              <w:t>алкадиены</w:t>
            </w:r>
            <w:proofErr w:type="spellEnd"/>
            <w:r w:rsidRPr="00D45FBA">
              <w:rPr>
                <w:rFonts w:ascii="Times New Roman" w:hAnsi="Times New Roman"/>
                <w:color w:val="000000"/>
                <w:sz w:val="24"/>
                <w:lang w:val="ru-RU"/>
              </w:rPr>
              <w:t xml:space="preserve">, </w:t>
            </w:r>
            <w:proofErr w:type="spellStart"/>
            <w:r w:rsidRPr="00D45FBA">
              <w:rPr>
                <w:rFonts w:ascii="Times New Roman" w:hAnsi="Times New Roman"/>
                <w:color w:val="000000"/>
                <w:sz w:val="24"/>
                <w:lang w:val="ru-RU"/>
              </w:rPr>
              <w:t>алкины</w:t>
            </w:r>
            <w:proofErr w:type="spellEnd"/>
          </w:p>
        </w:tc>
        <w:tc>
          <w:tcPr>
            <w:tcW w:w="1028"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2361D1" w:rsidRDefault="002361D1">
            <w:pPr>
              <w:spacing w:after="0"/>
              <w:ind w:left="135"/>
              <w:jc w:val="center"/>
            </w:pPr>
          </w:p>
        </w:tc>
        <w:tc>
          <w:tcPr>
            <w:tcW w:w="1841"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9"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529" w:type="dxa"/>
            <w:tcMar>
              <w:top w:w="50" w:type="dxa"/>
              <w:left w:w="100" w:type="dxa"/>
            </w:tcMar>
            <w:vAlign w:val="center"/>
          </w:tcPr>
          <w:p w:rsidR="002361D1" w:rsidRDefault="006675C1">
            <w:pPr>
              <w:spacing w:after="0"/>
            </w:pPr>
            <w:r>
              <w:rPr>
                <w:rFonts w:ascii="Times New Roman" w:hAnsi="Times New Roman"/>
                <w:color w:val="000000"/>
                <w:sz w:val="24"/>
              </w:rPr>
              <w:t>2.3</w:t>
            </w:r>
          </w:p>
        </w:tc>
        <w:tc>
          <w:tcPr>
            <w:tcW w:w="2464" w:type="dxa"/>
            <w:tcMar>
              <w:top w:w="50" w:type="dxa"/>
              <w:left w:w="100" w:type="dxa"/>
            </w:tcMar>
            <w:vAlign w:val="center"/>
          </w:tcPr>
          <w:p w:rsidR="002361D1" w:rsidRDefault="006675C1">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361D1" w:rsidRDefault="002361D1">
            <w:pPr>
              <w:spacing w:after="0"/>
              <w:ind w:left="135"/>
              <w:jc w:val="center"/>
            </w:pPr>
          </w:p>
        </w:tc>
        <w:tc>
          <w:tcPr>
            <w:tcW w:w="1841" w:type="dxa"/>
            <w:tcMar>
              <w:top w:w="50" w:type="dxa"/>
              <w:left w:w="100" w:type="dxa"/>
            </w:tcMar>
            <w:vAlign w:val="center"/>
          </w:tcPr>
          <w:p w:rsidR="002361D1" w:rsidRDefault="002361D1">
            <w:pPr>
              <w:spacing w:after="0"/>
              <w:ind w:left="135"/>
              <w:jc w:val="center"/>
            </w:pPr>
          </w:p>
        </w:tc>
        <w:tc>
          <w:tcPr>
            <w:tcW w:w="2789"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10"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529" w:type="dxa"/>
            <w:tcMar>
              <w:top w:w="50" w:type="dxa"/>
              <w:left w:w="100" w:type="dxa"/>
            </w:tcMar>
            <w:vAlign w:val="center"/>
          </w:tcPr>
          <w:p w:rsidR="002361D1" w:rsidRDefault="006675C1">
            <w:pPr>
              <w:spacing w:after="0"/>
            </w:pPr>
            <w:r>
              <w:rPr>
                <w:rFonts w:ascii="Times New Roman" w:hAnsi="Times New Roman"/>
                <w:color w:val="000000"/>
                <w:sz w:val="24"/>
              </w:rPr>
              <w:t>2.4</w:t>
            </w:r>
          </w:p>
        </w:tc>
        <w:tc>
          <w:tcPr>
            <w:tcW w:w="2464"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61D1" w:rsidRDefault="002361D1">
            <w:pPr>
              <w:spacing w:after="0"/>
              <w:ind w:left="135"/>
              <w:jc w:val="center"/>
            </w:pPr>
          </w:p>
        </w:tc>
        <w:tc>
          <w:tcPr>
            <w:tcW w:w="2789"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11"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trPr>
          <w:trHeight w:val="144"/>
          <w:tblCellSpacing w:w="20" w:type="nil"/>
        </w:trPr>
        <w:tc>
          <w:tcPr>
            <w:tcW w:w="0" w:type="auto"/>
            <w:gridSpan w:val="2"/>
            <w:tcMar>
              <w:top w:w="50" w:type="dxa"/>
              <w:left w:w="100" w:type="dxa"/>
            </w:tcMar>
            <w:vAlign w:val="center"/>
          </w:tcPr>
          <w:p w:rsidR="002361D1" w:rsidRDefault="006675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361D1" w:rsidRDefault="002361D1"/>
        </w:tc>
      </w:tr>
      <w:tr w:rsidR="002361D1">
        <w:trPr>
          <w:trHeight w:val="144"/>
          <w:tblCellSpacing w:w="20" w:type="nil"/>
        </w:trPr>
        <w:tc>
          <w:tcPr>
            <w:tcW w:w="0" w:type="auto"/>
            <w:gridSpan w:val="6"/>
            <w:tcMar>
              <w:top w:w="50" w:type="dxa"/>
              <w:left w:w="100" w:type="dxa"/>
            </w:tcMar>
            <w:vAlign w:val="center"/>
          </w:tcPr>
          <w:p w:rsidR="002361D1" w:rsidRDefault="006675C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2361D1" w:rsidRPr="00D45FBA">
        <w:trPr>
          <w:trHeight w:val="144"/>
          <w:tblCellSpacing w:w="20" w:type="nil"/>
        </w:trPr>
        <w:tc>
          <w:tcPr>
            <w:tcW w:w="529" w:type="dxa"/>
            <w:tcMar>
              <w:top w:w="50" w:type="dxa"/>
              <w:left w:w="100" w:type="dxa"/>
            </w:tcMar>
            <w:vAlign w:val="center"/>
          </w:tcPr>
          <w:p w:rsidR="002361D1" w:rsidRDefault="006675C1">
            <w:pPr>
              <w:spacing w:after="0"/>
            </w:pPr>
            <w:r>
              <w:rPr>
                <w:rFonts w:ascii="Times New Roman" w:hAnsi="Times New Roman"/>
                <w:color w:val="000000"/>
                <w:sz w:val="24"/>
              </w:rPr>
              <w:t>3.1</w:t>
            </w:r>
          </w:p>
        </w:tc>
        <w:tc>
          <w:tcPr>
            <w:tcW w:w="2464" w:type="dxa"/>
            <w:tcMar>
              <w:top w:w="50" w:type="dxa"/>
              <w:left w:w="100" w:type="dxa"/>
            </w:tcMar>
            <w:vAlign w:val="center"/>
          </w:tcPr>
          <w:p w:rsidR="002361D1" w:rsidRDefault="006675C1">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2361D1" w:rsidRDefault="002361D1">
            <w:pPr>
              <w:spacing w:after="0"/>
              <w:ind w:left="135"/>
              <w:jc w:val="center"/>
            </w:pPr>
          </w:p>
        </w:tc>
        <w:tc>
          <w:tcPr>
            <w:tcW w:w="1841" w:type="dxa"/>
            <w:tcMar>
              <w:top w:w="50" w:type="dxa"/>
              <w:left w:w="100" w:type="dxa"/>
            </w:tcMar>
            <w:vAlign w:val="center"/>
          </w:tcPr>
          <w:p w:rsidR="002361D1" w:rsidRDefault="002361D1">
            <w:pPr>
              <w:spacing w:after="0"/>
              <w:ind w:left="135"/>
              <w:jc w:val="center"/>
            </w:pPr>
          </w:p>
        </w:tc>
        <w:tc>
          <w:tcPr>
            <w:tcW w:w="2789"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12"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529" w:type="dxa"/>
            <w:tcMar>
              <w:top w:w="50" w:type="dxa"/>
              <w:left w:w="100" w:type="dxa"/>
            </w:tcMar>
            <w:vAlign w:val="center"/>
          </w:tcPr>
          <w:p w:rsidR="002361D1" w:rsidRDefault="006675C1">
            <w:pPr>
              <w:spacing w:after="0"/>
            </w:pPr>
            <w:r>
              <w:rPr>
                <w:rFonts w:ascii="Times New Roman" w:hAnsi="Times New Roman"/>
                <w:color w:val="000000"/>
                <w:sz w:val="24"/>
              </w:rPr>
              <w:t>3.2</w:t>
            </w:r>
          </w:p>
        </w:tc>
        <w:tc>
          <w:tcPr>
            <w:tcW w:w="2464"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2361D1" w:rsidRDefault="002361D1">
            <w:pPr>
              <w:spacing w:after="0"/>
              <w:ind w:left="135"/>
              <w:jc w:val="center"/>
            </w:pPr>
          </w:p>
        </w:tc>
        <w:tc>
          <w:tcPr>
            <w:tcW w:w="1841"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13"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529" w:type="dxa"/>
            <w:tcMar>
              <w:top w:w="50" w:type="dxa"/>
              <w:left w:w="100" w:type="dxa"/>
            </w:tcMar>
            <w:vAlign w:val="center"/>
          </w:tcPr>
          <w:p w:rsidR="002361D1" w:rsidRDefault="006675C1">
            <w:pPr>
              <w:spacing w:after="0"/>
            </w:pPr>
            <w:r>
              <w:rPr>
                <w:rFonts w:ascii="Times New Roman" w:hAnsi="Times New Roman"/>
                <w:color w:val="000000"/>
                <w:sz w:val="24"/>
              </w:rPr>
              <w:lastRenderedPageBreak/>
              <w:t>3.3</w:t>
            </w:r>
          </w:p>
        </w:tc>
        <w:tc>
          <w:tcPr>
            <w:tcW w:w="2464" w:type="dxa"/>
            <w:tcMar>
              <w:top w:w="50" w:type="dxa"/>
              <w:left w:w="100" w:type="dxa"/>
            </w:tcMar>
            <w:vAlign w:val="center"/>
          </w:tcPr>
          <w:p w:rsidR="002361D1" w:rsidRDefault="006675C1">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61D1" w:rsidRDefault="002361D1">
            <w:pPr>
              <w:spacing w:after="0"/>
              <w:ind w:left="135"/>
              <w:jc w:val="center"/>
            </w:pPr>
          </w:p>
        </w:tc>
        <w:tc>
          <w:tcPr>
            <w:tcW w:w="2789"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14"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trPr>
          <w:trHeight w:val="144"/>
          <w:tblCellSpacing w:w="20" w:type="nil"/>
        </w:trPr>
        <w:tc>
          <w:tcPr>
            <w:tcW w:w="0" w:type="auto"/>
            <w:gridSpan w:val="2"/>
            <w:tcMar>
              <w:top w:w="50" w:type="dxa"/>
              <w:left w:w="100" w:type="dxa"/>
            </w:tcMar>
            <w:vAlign w:val="center"/>
          </w:tcPr>
          <w:p w:rsidR="002361D1" w:rsidRDefault="006675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361D1" w:rsidRDefault="002361D1"/>
        </w:tc>
      </w:tr>
      <w:tr w:rsidR="002361D1">
        <w:trPr>
          <w:trHeight w:val="144"/>
          <w:tblCellSpacing w:w="20" w:type="nil"/>
        </w:trPr>
        <w:tc>
          <w:tcPr>
            <w:tcW w:w="0" w:type="auto"/>
            <w:gridSpan w:val="6"/>
            <w:tcMar>
              <w:top w:w="50" w:type="dxa"/>
              <w:left w:w="100" w:type="dxa"/>
            </w:tcMar>
            <w:vAlign w:val="center"/>
          </w:tcPr>
          <w:p w:rsidR="002361D1" w:rsidRDefault="006675C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2361D1" w:rsidRPr="00D45FBA">
        <w:trPr>
          <w:trHeight w:val="144"/>
          <w:tblCellSpacing w:w="20" w:type="nil"/>
        </w:trPr>
        <w:tc>
          <w:tcPr>
            <w:tcW w:w="529" w:type="dxa"/>
            <w:tcMar>
              <w:top w:w="50" w:type="dxa"/>
              <w:left w:w="100" w:type="dxa"/>
            </w:tcMar>
            <w:vAlign w:val="center"/>
          </w:tcPr>
          <w:p w:rsidR="002361D1" w:rsidRDefault="006675C1">
            <w:pPr>
              <w:spacing w:after="0"/>
            </w:pPr>
            <w:r>
              <w:rPr>
                <w:rFonts w:ascii="Times New Roman" w:hAnsi="Times New Roman"/>
                <w:color w:val="000000"/>
                <w:sz w:val="24"/>
              </w:rPr>
              <w:t>4.1</w:t>
            </w:r>
          </w:p>
        </w:tc>
        <w:tc>
          <w:tcPr>
            <w:tcW w:w="2464" w:type="dxa"/>
            <w:tcMar>
              <w:top w:w="50" w:type="dxa"/>
              <w:left w:w="100" w:type="dxa"/>
            </w:tcMar>
            <w:vAlign w:val="center"/>
          </w:tcPr>
          <w:p w:rsidR="002361D1" w:rsidRDefault="006675C1">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2361D1" w:rsidRDefault="002361D1">
            <w:pPr>
              <w:spacing w:after="0"/>
              <w:ind w:left="135"/>
              <w:jc w:val="center"/>
            </w:pPr>
          </w:p>
        </w:tc>
        <w:tc>
          <w:tcPr>
            <w:tcW w:w="1841" w:type="dxa"/>
            <w:tcMar>
              <w:top w:w="50" w:type="dxa"/>
              <w:left w:w="100" w:type="dxa"/>
            </w:tcMar>
            <w:vAlign w:val="center"/>
          </w:tcPr>
          <w:p w:rsidR="002361D1" w:rsidRDefault="002361D1">
            <w:pPr>
              <w:spacing w:after="0"/>
              <w:ind w:left="135"/>
              <w:jc w:val="center"/>
            </w:pPr>
          </w:p>
        </w:tc>
        <w:tc>
          <w:tcPr>
            <w:tcW w:w="2789"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15"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trPr>
          <w:trHeight w:val="144"/>
          <w:tblCellSpacing w:w="20" w:type="nil"/>
        </w:trPr>
        <w:tc>
          <w:tcPr>
            <w:tcW w:w="0" w:type="auto"/>
            <w:gridSpan w:val="2"/>
            <w:tcMar>
              <w:top w:w="50" w:type="dxa"/>
              <w:left w:w="100" w:type="dxa"/>
            </w:tcMar>
            <w:vAlign w:val="center"/>
          </w:tcPr>
          <w:p w:rsidR="002361D1" w:rsidRDefault="006675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361D1" w:rsidRDefault="002361D1"/>
        </w:tc>
      </w:tr>
      <w:tr w:rsidR="002361D1">
        <w:trPr>
          <w:trHeight w:val="144"/>
          <w:tblCellSpacing w:w="20" w:type="nil"/>
        </w:trPr>
        <w:tc>
          <w:tcPr>
            <w:tcW w:w="0" w:type="auto"/>
            <w:gridSpan w:val="6"/>
            <w:tcMar>
              <w:top w:w="50" w:type="dxa"/>
              <w:left w:w="100" w:type="dxa"/>
            </w:tcMar>
            <w:vAlign w:val="center"/>
          </w:tcPr>
          <w:p w:rsidR="002361D1" w:rsidRDefault="006675C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2361D1" w:rsidRPr="00D45FBA">
        <w:trPr>
          <w:trHeight w:val="144"/>
          <w:tblCellSpacing w:w="20" w:type="nil"/>
        </w:trPr>
        <w:tc>
          <w:tcPr>
            <w:tcW w:w="529" w:type="dxa"/>
            <w:tcMar>
              <w:top w:w="50" w:type="dxa"/>
              <w:left w:w="100" w:type="dxa"/>
            </w:tcMar>
            <w:vAlign w:val="center"/>
          </w:tcPr>
          <w:p w:rsidR="002361D1" w:rsidRDefault="006675C1">
            <w:pPr>
              <w:spacing w:after="0"/>
            </w:pPr>
            <w:r>
              <w:rPr>
                <w:rFonts w:ascii="Times New Roman" w:hAnsi="Times New Roman"/>
                <w:color w:val="000000"/>
                <w:sz w:val="24"/>
              </w:rPr>
              <w:t>5.1</w:t>
            </w:r>
          </w:p>
        </w:tc>
        <w:tc>
          <w:tcPr>
            <w:tcW w:w="2464" w:type="dxa"/>
            <w:tcMar>
              <w:top w:w="50" w:type="dxa"/>
              <w:left w:w="100" w:type="dxa"/>
            </w:tcMar>
            <w:vAlign w:val="center"/>
          </w:tcPr>
          <w:p w:rsidR="002361D1" w:rsidRDefault="006675C1">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361D1" w:rsidRDefault="002361D1">
            <w:pPr>
              <w:spacing w:after="0"/>
              <w:ind w:left="135"/>
              <w:jc w:val="center"/>
            </w:pPr>
          </w:p>
        </w:tc>
        <w:tc>
          <w:tcPr>
            <w:tcW w:w="1841" w:type="dxa"/>
            <w:tcMar>
              <w:top w:w="50" w:type="dxa"/>
              <w:left w:w="100" w:type="dxa"/>
            </w:tcMar>
            <w:vAlign w:val="center"/>
          </w:tcPr>
          <w:p w:rsidR="002361D1" w:rsidRDefault="002361D1">
            <w:pPr>
              <w:spacing w:after="0"/>
              <w:ind w:left="135"/>
              <w:jc w:val="center"/>
            </w:pPr>
          </w:p>
        </w:tc>
        <w:tc>
          <w:tcPr>
            <w:tcW w:w="2789"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16"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trPr>
          <w:trHeight w:val="144"/>
          <w:tblCellSpacing w:w="20" w:type="nil"/>
        </w:trPr>
        <w:tc>
          <w:tcPr>
            <w:tcW w:w="0" w:type="auto"/>
            <w:gridSpan w:val="2"/>
            <w:tcMar>
              <w:top w:w="50" w:type="dxa"/>
              <w:left w:w="100" w:type="dxa"/>
            </w:tcMar>
            <w:vAlign w:val="center"/>
          </w:tcPr>
          <w:p w:rsidR="002361D1" w:rsidRDefault="006675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361D1" w:rsidRDefault="002361D1"/>
        </w:tc>
      </w:tr>
      <w:tr w:rsidR="002361D1">
        <w:trPr>
          <w:trHeight w:val="144"/>
          <w:tblCellSpacing w:w="20" w:type="nil"/>
        </w:trPr>
        <w:tc>
          <w:tcPr>
            <w:tcW w:w="0" w:type="auto"/>
            <w:gridSpan w:val="2"/>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2361D1" w:rsidRDefault="002361D1"/>
        </w:tc>
      </w:tr>
    </w:tbl>
    <w:p w:rsidR="002361D1" w:rsidRDefault="002361D1">
      <w:pPr>
        <w:sectPr w:rsidR="002361D1">
          <w:pgSz w:w="16383" w:h="11906" w:orient="landscape"/>
          <w:pgMar w:top="1134" w:right="850" w:bottom="1134" w:left="1701" w:header="720" w:footer="720" w:gutter="0"/>
          <w:cols w:space="720"/>
        </w:sectPr>
      </w:pPr>
    </w:p>
    <w:p w:rsidR="002361D1" w:rsidRDefault="006675C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2361D1">
        <w:trPr>
          <w:trHeight w:val="144"/>
          <w:tblCellSpacing w:w="20" w:type="nil"/>
        </w:trPr>
        <w:tc>
          <w:tcPr>
            <w:tcW w:w="520" w:type="dxa"/>
            <w:vMerge w:val="restart"/>
            <w:tcMar>
              <w:top w:w="50" w:type="dxa"/>
              <w:left w:w="100" w:type="dxa"/>
            </w:tcMar>
            <w:vAlign w:val="center"/>
          </w:tcPr>
          <w:p w:rsidR="002361D1" w:rsidRDefault="006675C1">
            <w:pPr>
              <w:spacing w:after="0"/>
              <w:ind w:left="135"/>
            </w:pPr>
            <w:r>
              <w:rPr>
                <w:rFonts w:ascii="Times New Roman" w:hAnsi="Times New Roman"/>
                <w:b/>
                <w:color w:val="000000"/>
                <w:sz w:val="24"/>
              </w:rPr>
              <w:t xml:space="preserve">№ п/п </w:t>
            </w:r>
          </w:p>
          <w:p w:rsidR="002361D1" w:rsidRDefault="002361D1">
            <w:pPr>
              <w:spacing w:after="0"/>
              <w:ind w:left="135"/>
            </w:pPr>
          </w:p>
        </w:tc>
        <w:tc>
          <w:tcPr>
            <w:tcW w:w="2640" w:type="dxa"/>
            <w:vMerge w:val="restart"/>
            <w:tcMar>
              <w:top w:w="50" w:type="dxa"/>
              <w:left w:w="100" w:type="dxa"/>
            </w:tcMar>
            <w:vAlign w:val="center"/>
          </w:tcPr>
          <w:p w:rsidR="002361D1" w:rsidRDefault="006675C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361D1" w:rsidRDefault="002361D1">
            <w:pPr>
              <w:spacing w:after="0"/>
              <w:ind w:left="135"/>
            </w:pPr>
          </w:p>
        </w:tc>
        <w:tc>
          <w:tcPr>
            <w:tcW w:w="0" w:type="auto"/>
            <w:gridSpan w:val="3"/>
            <w:tcMar>
              <w:top w:w="50" w:type="dxa"/>
              <w:left w:w="100" w:type="dxa"/>
            </w:tcMar>
            <w:vAlign w:val="center"/>
          </w:tcPr>
          <w:p w:rsidR="002361D1" w:rsidRDefault="006675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2361D1" w:rsidRDefault="006675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361D1" w:rsidRDefault="002361D1">
            <w:pPr>
              <w:spacing w:after="0"/>
              <w:ind w:left="135"/>
            </w:pPr>
          </w:p>
        </w:tc>
      </w:tr>
      <w:tr w:rsidR="002361D1">
        <w:trPr>
          <w:trHeight w:val="144"/>
          <w:tblCellSpacing w:w="20" w:type="nil"/>
        </w:trPr>
        <w:tc>
          <w:tcPr>
            <w:tcW w:w="0" w:type="auto"/>
            <w:vMerge/>
            <w:tcBorders>
              <w:top w:val="nil"/>
            </w:tcBorders>
            <w:tcMar>
              <w:top w:w="50" w:type="dxa"/>
              <w:left w:w="100" w:type="dxa"/>
            </w:tcMar>
          </w:tcPr>
          <w:p w:rsidR="002361D1" w:rsidRDefault="002361D1"/>
        </w:tc>
        <w:tc>
          <w:tcPr>
            <w:tcW w:w="0" w:type="auto"/>
            <w:vMerge/>
            <w:tcBorders>
              <w:top w:val="nil"/>
            </w:tcBorders>
            <w:tcMar>
              <w:top w:w="50" w:type="dxa"/>
              <w:left w:w="100" w:type="dxa"/>
            </w:tcMar>
          </w:tcPr>
          <w:p w:rsidR="002361D1" w:rsidRDefault="002361D1"/>
        </w:tc>
        <w:tc>
          <w:tcPr>
            <w:tcW w:w="1011" w:type="dxa"/>
            <w:tcMar>
              <w:top w:w="50" w:type="dxa"/>
              <w:left w:w="100" w:type="dxa"/>
            </w:tcMar>
            <w:vAlign w:val="center"/>
          </w:tcPr>
          <w:p w:rsidR="002361D1" w:rsidRDefault="006675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361D1" w:rsidRDefault="002361D1">
            <w:pPr>
              <w:spacing w:after="0"/>
              <w:ind w:left="135"/>
            </w:pPr>
          </w:p>
        </w:tc>
        <w:tc>
          <w:tcPr>
            <w:tcW w:w="1738" w:type="dxa"/>
            <w:tcMar>
              <w:top w:w="50" w:type="dxa"/>
              <w:left w:w="100" w:type="dxa"/>
            </w:tcMar>
            <w:vAlign w:val="center"/>
          </w:tcPr>
          <w:p w:rsidR="002361D1" w:rsidRDefault="006675C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361D1" w:rsidRDefault="002361D1">
            <w:pPr>
              <w:spacing w:after="0"/>
              <w:ind w:left="135"/>
            </w:pPr>
          </w:p>
        </w:tc>
        <w:tc>
          <w:tcPr>
            <w:tcW w:w="1823" w:type="dxa"/>
            <w:tcMar>
              <w:top w:w="50" w:type="dxa"/>
              <w:left w:w="100" w:type="dxa"/>
            </w:tcMar>
            <w:vAlign w:val="center"/>
          </w:tcPr>
          <w:p w:rsidR="002361D1" w:rsidRDefault="006675C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361D1" w:rsidRDefault="002361D1">
            <w:pPr>
              <w:spacing w:after="0"/>
              <w:ind w:left="135"/>
            </w:pPr>
          </w:p>
        </w:tc>
        <w:tc>
          <w:tcPr>
            <w:tcW w:w="0" w:type="auto"/>
            <w:vMerge/>
            <w:tcBorders>
              <w:top w:val="nil"/>
            </w:tcBorders>
            <w:tcMar>
              <w:top w:w="50" w:type="dxa"/>
              <w:left w:w="100" w:type="dxa"/>
            </w:tcMar>
          </w:tcPr>
          <w:p w:rsidR="002361D1" w:rsidRDefault="002361D1"/>
        </w:tc>
      </w:tr>
      <w:tr w:rsidR="002361D1">
        <w:trPr>
          <w:trHeight w:val="144"/>
          <w:tblCellSpacing w:w="20" w:type="nil"/>
        </w:trPr>
        <w:tc>
          <w:tcPr>
            <w:tcW w:w="0" w:type="auto"/>
            <w:gridSpan w:val="6"/>
            <w:tcMar>
              <w:top w:w="50" w:type="dxa"/>
              <w:left w:w="100" w:type="dxa"/>
            </w:tcMar>
            <w:vAlign w:val="center"/>
          </w:tcPr>
          <w:p w:rsidR="002361D1" w:rsidRDefault="006675C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2361D1">
        <w:trPr>
          <w:trHeight w:val="144"/>
          <w:tblCellSpacing w:w="20" w:type="nil"/>
        </w:trPr>
        <w:tc>
          <w:tcPr>
            <w:tcW w:w="520" w:type="dxa"/>
            <w:tcMar>
              <w:top w:w="50" w:type="dxa"/>
              <w:left w:w="100" w:type="dxa"/>
            </w:tcMar>
            <w:vAlign w:val="center"/>
          </w:tcPr>
          <w:p w:rsidR="002361D1" w:rsidRDefault="006675C1">
            <w:pPr>
              <w:spacing w:after="0"/>
            </w:pPr>
            <w:r>
              <w:rPr>
                <w:rFonts w:ascii="Times New Roman" w:hAnsi="Times New Roman"/>
                <w:color w:val="000000"/>
                <w:sz w:val="24"/>
              </w:rPr>
              <w:t>1.1</w:t>
            </w:r>
          </w:p>
        </w:tc>
        <w:tc>
          <w:tcPr>
            <w:tcW w:w="2640"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2361D1" w:rsidRDefault="002361D1">
            <w:pPr>
              <w:spacing w:after="0"/>
              <w:ind w:left="135"/>
              <w:jc w:val="center"/>
            </w:pPr>
          </w:p>
        </w:tc>
        <w:tc>
          <w:tcPr>
            <w:tcW w:w="1823" w:type="dxa"/>
            <w:tcMar>
              <w:top w:w="50" w:type="dxa"/>
              <w:left w:w="100" w:type="dxa"/>
            </w:tcMar>
            <w:vAlign w:val="center"/>
          </w:tcPr>
          <w:p w:rsidR="002361D1" w:rsidRDefault="002361D1">
            <w:pPr>
              <w:spacing w:after="0"/>
              <w:ind w:left="135"/>
              <w:jc w:val="center"/>
            </w:pPr>
          </w:p>
        </w:tc>
        <w:tc>
          <w:tcPr>
            <w:tcW w:w="2741" w:type="dxa"/>
            <w:tcMar>
              <w:top w:w="50" w:type="dxa"/>
              <w:left w:w="100" w:type="dxa"/>
            </w:tcMar>
            <w:vAlign w:val="center"/>
          </w:tcPr>
          <w:p w:rsidR="002361D1" w:rsidRDefault="002361D1">
            <w:pPr>
              <w:spacing w:after="0"/>
              <w:ind w:left="135"/>
            </w:pPr>
          </w:p>
        </w:tc>
      </w:tr>
      <w:tr w:rsidR="002361D1">
        <w:trPr>
          <w:trHeight w:val="144"/>
          <w:tblCellSpacing w:w="20" w:type="nil"/>
        </w:trPr>
        <w:tc>
          <w:tcPr>
            <w:tcW w:w="520" w:type="dxa"/>
            <w:tcMar>
              <w:top w:w="50" w:type="dxa"/>
              <w:left w:w="100" w:type="dxa"/>
            </w:tcMar>
            <w:vAlign w:val="center"/>
          </w:tcPr>
          <w:p w:rsidR="002361D1" w:rsidRDefault="006675C1">
            <w:pPr>
              <w:spacing w:after="0"/>
            </w:pPr>
            <w:r>
              <w:rPr>
                <w:rFonts w:ascii="Times New Roman" w:hAnsi="Times New Roman"/>
                <w:color w:val="000000"/>
                <w:sz w:val="24"/>
              </w:rPr>
              <w:t>1.2</w:t>
            </w:r>
          </w:p>
        </w:tc>
        <w:tc>
          <w:tcPr>
            <w:tcW w:w="2640" w:type="dxa"/>
            <w:tcMar>
              <w:top w:w="50" w:type="dxa"/>
              <w:left w:w="100" w:type="dxa"/>
            </w:tcMar>
            <w:vAlign w:val="center"/>
          </w:tcPr>
          <w:p w:rsidR="002361D1" w:rsidRDefault="006675C1">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361D1" w:rsidRDefault="002361D1">
            <w:pPr>
              <w:spacing w:after="0"/>
              <w:ind w:left="135"/>
              <w:jc w:val="center"/>
            </w:pPr>
          </w:p>
        </w:tc>
        <w:tc>
          <w:tcPr>
            <w:tcW w:w="1823" w:type="dxa"/>
            <w:tcMar>
              <w:top w:w="50" w:type="dxa"/>
              <w:left w:w="100" w:type="dxa"/>
            </w:tcMar>
            <w:vAlign w:val="center"/>
          </w:tcPr>
          <w:p w:rsidR="002361D1" w:rsidRDefault="002361D1">
            <w:pPr>
              <w:spacing w:after="0"/>
              <w:ind w:left="135"/>
              <w:jc w:val="center"/>
            </w:pPr>
          </w:p>
        </w:tc>
        <w:tc>
          <w:tcPr>
            <w:tcW w:w="2741" w:type="dxa"/>
            <w:tcMar>
              <w:top w:w="50" w:type="dxa"/>
              <w:left w:w="100" w:type="dxa"/>
            </w:tcMar>
            <w:vAlign w:val="center"/>
          </w:tcPr>
          <w:p w:rsidR="002361D1" w:rsidRDefault="002361D1">
            <w:pPr>
              <w:spacing w:after="0"/>
              <w:ind w:left="135"/>
            </w:pPr>
          </w:p>
        </w:tc>
      </w:tr>
      <w:tr w:rsidR="002361D1">
        <w:trPr>
          <w:trHeight w:val="144"/>
          <w:tblCellSpacing w:w="20" w:type="nil"/>
        </w:trPr>
        <w:tc>
          <w:tcPr>
            <w:tcW w:w="520" w:type="dxa"/>
            <w:tcMar>
              <w:top w:w="50" w:type="dxa"/>
              <w:left w:w="100" w:type="dxa"/>
            </w:tcMar>
            <w:vAlign w:val="center"/>
          </w:tcPr>
          <w:p w:rsidR="002361D1" w:rsidRDefault="006675C1">
            <w:pPr>
              <w:spacing w:after="0"/>
            </w:pPr>
            <w:r>
              <w:rPr>
                <w:rFonts w:ascii="Times New Roman" w:hAnsi="Times New Roman"/>
                <w:color w:val="000000"/>
                <w:sz w:val="24"/>
              </w:rPr>
              <w:t>1.3</w:t>
            </w:r>
          </w:p>
        </w:tc>
        <w:tc>
          <w:tcPr>
            <w:tcW w:w="2640" w:type="dxa"/>
            <w:tcMar>
              <w:top w:w="50" w:type="dxa"/>
              <w:left w:w="100" w:type="dxa"/>
            </w:tcMar>
            <w:vAlign w:val="center"/>
          </w:tcPr>
          <w:p w:rsidR="002361D1" w:rsidRDefault="006675C1">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361D1" w:rsidRDefault="002361D1">
            <w:pPr>
              <w:spacing w:after="0"/>
              <w:ind w:left="135"/>
            </w:pPr>
          </w:p>
        </w:tc>
      </w:tr>
      <w:tr w:rsidR="002361D1">
        <w:trPr>
          <w:trHeight w:val="144"/>
          <w:tblCellSpacing w:w="20" w:type="nil"/>
        </w:trPr>
        <w:tc>
          <w:tcPr>
            <w:tcW w:w="0" w:type="auto"/>
            <w:gridSpan w:val="2"/>
            <w:tcMar>
              <w:top w:w="50" w:type="dxa"/>
              <w:left w:w="100" w:type="dxa"/>
            </w:tcMar>
            <w:vAlign w:val="center"/>
          </w:tcPr>
          <w:p w:rsidR="002361D1" w:rsidRDefault="006675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2361D1" w:rsidRDefault="002361D1"/>
        </w:tc>
        <w:tc>
          <w:tcPr>
            <w:tcW w:w="1823" w:type="dxa"/>
            <w:tcMar>
              <w:top w:w="50" w:type="dxa"/>
              <w:left w:w="100" w:type="dxa"/>
            </w:tcMar>
            <w:vAlign w:val="center"/>
          </w:tcPr>
          <w:p w:rsidR="002361D1" w:rsidRDefault="002361D1"/>
        </w:tc>
        <w:tc>
          <w:tcPr>
            <w:tcW w:w="2741" w:type="dxa"/>
            <w:tcMar>
              <w:top w:w="50" w:type="dxa"/>
              <w:left w:w="100" w:type="dxa"/>
            </w:tcMar>
            <w:vAlign w:val="center"/>
          </w:tcPr>
          <w:p w:rsidR="002361D1" w:rsidRDefault="002361D1">
            <w:pPr>
              <w:spacing w:after="0"/>
              <w:ind w:left="135"/>
            </w:pPr>
          </w:p>
        </w:tc>
      </w:tr>
      <w:tr w:rsidR="002361D1">
        <w:trPr>
          <w:trHeight w:val="144"/>
          <w:tblCellSpacing w:w="20" w:type="nil"/>
        </w:trPr>
        <w:tc>
          <w:tcPr>
            <w:tcW w:w="0" w:type="auto"/>
            <w:gridSpan w:val="6"/>
            <w:tcMar>
              <w:top w:w="50" w:type="dxa"/>
              <w:left w:w="100" w:type="dxa"/>
            </w:tcMar>
            <w:vAlign w:val="center"/>
          </w:tcPr>
          <w:p w:rsidR="002361D1" w:rsidRDefault="006675C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2361D1">
        <w:trPr>
          <w:trHeight w:val="144"/>
          <w:tblCellSpacing w:w="20" w:type="nil"/>
        </w:trPr>
        <w:tc>
          <w:tcPr>
            <w:tcW w:w="520" w:type="dxa"/>
            <w:tcMar>
              <w:top w:w="50" w:type="dxa"/>
              <w:left w:w="100" w:type="dxa"/>
            </w:tcMar>
            <w:vAlign w:val="center"/>
          </w:tcPr>
          <w:p w:rsidR="002361D1" w:rsidRDefault="006675C1">
            <w:pPr>
              <w:spacing w:after="0"/>
            </w:pPr>
            <w:r>
              <w:rPr>
                <w:rFonts w:ascii="Times New Roman" w:hAnsi="Times New Roman"/>
                <w:color w:val="000000"/>
                <w:sz w:val="24"/>
              </w:rPr>
              <w:t>2.1</w:t>
            </w:r>
          </w:p>
        </w:tc>
        <w:tc>
          <w:tcPr>
            <w:tcW w:w="2640" w:type="dxa"/>
            <w:tcMar>
              <w:top w:w="50" w:type="dxa"/>
              <w:left w:w="100" w:type="dxa"/>
            </w:tcMar>
            <w:vAlign w:val="center"/>
          </w:tcPr>
          <w:p w:rsidR="002361D1" w:rsidRDefault="006675C1">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2361D1" w:rsidRDefault="002361D1">
            <w:pPr>
              <w:spacing w:after="0"/>
              <w:ind w:left="135"/>
              <w:jc w:val="center"/>
            </w:pPr>
          </w:p>
        </w:tc>
        <w:tc>
          <w:tcPr>
            <w:tcW w:w="1823"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361D1" w:rsidRDefault="002361D1">
            <w:pPr>
              <w:spacing w:after="0"/>
              <w:ind w:left="135"/>
            </w:pPr>
          </w:p>
        </w:tc>
      </w:tr>
      <w:tr w:rsidR="002361D1">
        <w:trPr>
          <w:trHeight w:val="144"/>
          <w:tblCellSpacing w:w="20" w:type="nil"/>
        </w:trPr>
        <w:tc>
          <w:tcPr>
            <w:tcW w:w="520" w:type="dxa"/>
            <w:tcMar>
              <w:top w:w="50" w:type="dxa"/>
              <w:left w:w="100" w:type="dxa"/>
            </w:tcMar>
            <w:vAlign w:val="center"/>
          </w:tcPr>
          <w:p w:rsidR="002361D1" w:rsidRDefault="006675C1">
            <w:pPr>
              <w:spacing w:after="0"/>
            </w:pPr>
            <w:r>
              <w:rPr>
                <w:rFonts w:ascii="Times New Roman" w:hAnsi="Times New Roman"/>
                <w:color w:val="000000"/>
                <w:sz w:val="24"/>
              </w:rPr>
              <w:t>2.2</w:t>
            </w:r>
          </w:p>
        </w:tc>
        <w:tc>
          <w:tcPr>
            <w:tcW w:w="2640" w:type="dxa"/>
            <w:tcMar>
              <w:top w:w="50" w:type="dxa"/>
              <w:left w:w="100" w:type="dxa"/>
            </w:tcMar>
            <w:vAlign w:val="center"/>
          </w:tcPr>
          <w:p w:rsidR="002361D1" w:rsidRDefault="006675C1">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361D1" w:rsidRDefault="002361D1">
            <w:pPr>
              <w:spacing w:after="0"/>
              <w:ind w:left="135"/>
            </w:pPr>
          </w:p>
        </w:tc>
      </w:tr>
      <w:tr w:rsidR="002361D1">
        <w:trPr>
          <w:trHeight w:val="144"/>
          <w:tblCellSpacing w:w="20" w:type="nil"/>
        </w:trPr>
        <w:tc>
          <w:tcPr>
            <w:tcW w:w="520" w:type="dxa"/>
            <w:tcMar>
              <w:top w:w="50" w:type="dxa"/>
              <w:left w:w="100" w:type="dxa"/>
            </w:tcMar>
            <w:vAlign w:val="center"/>
          </w:tcPr>
          <w:p w:rsidR="002361D1" w:rsidRDefault="006675C1">
            <w:pPr>
              <w:spacing w:after="0"/>
            </w:pPr>
            <w:r>
              <w:rPr>
                <w:rFonts w:ascii="Times New Roman" w:hAnsi="Times New Roman"/>
                <w:color w:val="000000"/>
                <w:sz w:val="24"/>
              </w:rPr>
              <w:t>2.3</w:t>
            </w:r>
          </w:p>
        </w:tc>
        <w:tc>
          <w:tcPr>
            <w:tcW w:w="2640"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2361D1" w:rsidRDefault="002361D1">
            <w:pPr>
              <w:spacing w:after="0"/>
              <w:ind w:left="135"/>
              <w:jc w:val="center"/>
            </w:pPr>
          </w:p>
        </w:tc>
        <w:tc>
          <w:tcPr>
            <w:tcW w:w="1823" w:type="dxa"/>
            <w:tcMar>
              <w:top w:w="50" w:type="dxa"/>
              <w:left w:w="100" w:type="dxa"/>
            </w:tcMar>
            <w:vAlign w:val="center"/>
          </w:tcPr>
          <w:p w:rsidR="002361D1" w:rsidRDefault="002361D1">
            <w:pPr>
              <w:spacing w:after="0"/>
              <w:ind w:left="135"/>
              <w:jc w:val="center"/>
            </w:pPr>
          </w:p>
        </w:tc>
        <w:tc>
          <w:tcPr>
            <w:tcW w:w="2741" w:type="dxa"/>
            <w:tcMar>
              <w:top w:w="50" w:type="dxa"/>
              <w:left w:w="100" w:type="dxa"/>
            </w:tcMar>
            <w:vAlign w:val="center"/>
          </w:tcPr>
          <w:p w:rsidR="002361D1" w:rsidRDefault="002361D1">
            <w:pPr>
              <w:spacing w:after="0"/>
              <w:ind w:left="135"/>
            </w:pPr>
          </w:p>
        </w:tc>
      </w:tr>
      <w:tr w:rsidR="002361D1">
        <w:trPr>
          <w:trHeight w:val="144"/>
          <w:tblCellSpacing w:w="20" w:type="nil"/>
        </w:trPr>
        <w:tc>
          <w:tcPr>
            <w:tcW w:w="0" w:type="auto"/>
            <w:gridSpan w:val="2"/>
            <w:tcMar>
              <w:top w:w="50" w:type="dxa"/>
              <w:left w:w="100" w:type="dxa"/>
            </w:tcMar>
            <w:vAlign w:val="center"/>
          </w:tcPr>
          <w:p w:rsidR="002361D1" w:rsidRDefault="006675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2361D1" w:rsidRDefault="002361D1"/>
        </w:tc>
        <w:tc>
          <w:tcPr>
            <w:tcW w:w="1823" w:type="dxa"/>
            <w:tcMar>
              <w:top w:w="50" w:type="dxa"/>
              <w:left w:w="100" w:type="dxa"/>
            </w:tcMar>
            <w:vAlign w:val="center"/>
          </w:tcPr>
          <w:p w:rsidR="002361D1" w:rsidRDefault="002361D1"/>
        </w:tc>
        <w:tc>
          <w:tcPr>
            <w:tcW w:w="2741" w:type="dxa"/>
            <w:tcMar>
              <w:top w:w="50" w:type="dxa"/>
              <w:left w:w="100" w:type="dxa"/>
            </w:tcMar>
            <w:vAlign w:val="center"/>
          </w:tcPr>
          <w:p w:rsidR="002361D1" w:rsidRDefault="002361D1">
            <w:pPr>
              <w:spacing w:after="0"/>
              <w:ind w:left="135"/>
            </w:pPr>
          </w:p>
        </w:tc>
      </w:tr>
      <w:tr w:rsidR="002361D1">
        <w:trPr>
          <w:trHeight w:val="144"/>
          <w:tblCellSpacing w:w="20" w:type="nil"/>
        </w:trPr>
        <w:tc>
          <w:tcPr>
            <w:tcW w:w="0" w:type="auto"/>
            <w:gridSpan w:val="6"/>
            <w:tcMar>
              <w:top w:w="50" w:type="dxa"/>
              <w:left w:w="100" w:type="dxa"/>
            </w:tcMar>
            <w:vAlign w:val="center"/>
          </w:tcPr>
          <w:p w:rsidR="002361D1" w:rsidRDefault="006675C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2361D1">
        <w:trPr>
          <w:trHeight w:val="144"/>
          <w:tblCellSpacing w:w="20" w:type="nil"/>
        </w:trPr>
        <w:tc>
          <w:tcPr>
            <w:tcW w:w="520" w:type="dxa"/>
            <w:tcMar>
              <w:top w:w="50" w:type="dxa"/>
              <w:left w:w="100" w:type="dxa"/>
            </w:tcMar>
            <w:vAlign w:val="center"/>
          </w:tcPr>
          <w:p w:rsidR="002361D1" w:rsidRDefault="006675C1">
            <w:pPr>
              <w:spacing w:after="0"/>
            </w:pPr>
            <w:r>
              <w:rPr>
                <w:rFonts w:ascii="Times New Roman" w:hAnsi="Times New Roman"/>
                <w:color w:val="000000"/>
                <w:sz w:val="24"/>
              </w:rPr>
              <w:t>3.1</w:t>
            </w:r>
          </w:p>
        </w:tc>
        <w:tc>
          <w:tcPr>
            <w:tcW w:w="2640" w:type="dxa"/>
            <w:tcMar>
              <w:top w:w="50" w:type="dxa"/>
              <w:left w:w="100" w:type="dxa"/>
            </w:tcMar>
            <w:vAlign w:val="center"/>
          </w:tcPr>
          <w:p w:rsidR="002361D1" w:rsidRDefault="006675C1">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361D1" w:rsidRDefault="002361D1">
            <w:pPr>
              <w:spacing w:after="0"/>
              <w:ind w:left="135"/>
              <w:jc w:val="center"/>
            </w:pPr>
          </w:p>
        </w:tc>
        <w:tc>
          <w:tcPr>
            <w:tcW w:w="1823" w:type="dxa"/>
            <w:tcMar>
              <w:top w:w="50" w:type="dxa"/>
              <w:left w:w="100" w:type="dxa"/>
            </w:tcMar>
            <w:vAlign w:val="center"/>
          </w:tcPr>
          <w:p w:rsidR="002361D1" w:rsidRDefault="002361D1">
            <w:pPr>
              <w:spacing w:after="0"/>
              <w:ind w:left="135"/>
              <w:jc w:val="center"/>
            </w:pPr>
          </w:p>
        </w:tc>
        <w:tc>
          <w:tcPr>
            <w:tcW w:w="2741" w:type="dxa"/>
            <w:tcMar>
              <w:top w:w="50" w:type="dxa"/>
              <w:left w:w="100" w:type="dxa"/>
            </w:tcMar>
            <w:vAlign w:val="center"/>
          </w:tcPr>
          <w:p w:rsidR="002361D1" w:rsidRDefault="002361D1">
            <w:pPr>
              <w:spacing w:after="0"/>
              <w:ind w:left="135"/>
            </w:pPr>
          </w:p>
        </w:tc>
      </w:tr>
      <w:tr w:rsidR="002361D1">
        <w:trPr>
          <w:trHeight w:val="144"/>
          <w:tblCellSpacing w:w="20" w:type="nil"/>
        </w:trPr>
        <w:tc>
          <w:tcPr>
            <w:tcW w:w="0" w:type="auto"/>
            <w:gridSpan w:val="2"/>
            <w:tcMar>
              <w:top w:w="50" w:type="dxa"/>
              <w:left w:w="100" w:type="dxa"/>
            </w:tcMar>
            <w:vAlign w:val="center"/>
          </w:tcPr>
          <w:p w:rsidR="002361D1" w:rsidRDefault="006675C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361D1" w:rsidRDefault="002361D1"/>
        </w:tc>
      </w:tr>
      <w:tr w:rsidR="002361D1">
        <w:trPr>
          <w:trHeight w:val="144"/>
          <w:tblCellSpacing w:w="20" w:type="nil"/>
        </w:trPr>
        <w:tc>
          <w:tcPr>
            <w:tcW w:w="0" w:type="auto"/>
            <w:gridSpan w:val="2"/>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2361D1" w:rsidRDefault="002361D1"/>
        </w:tc>
      </w:tr>
    </w:tbl>
    <w:p w:rsidR="002361D1" w:rsidRDefault="002361D1">
      <w:pPr>
        <w:sectPr w:rsidR="002361D1">
          <w:pgSz w:w="16383" w:h="11906" w:orient="landscape"/>
          <w:pgMar w:top="1134" w:right="850" w:bottom="1134" w:left="1701" w:header="720" w:footer="720" w:gutter="0"/>
          <w:cols w:space="720"/>
        </w:sectPr>
      </w:pPr>
    </w:p>
    <w:p w:rsidR="002361D1" w:rsidRDefault="002361D1">
      <w:pPr>
        <w:sectPr w:rsidR="002361D1">
          <w:pgSz w:w="16383" w:h="11906" w:orient="landscape"/>
          <w:pgMar w:top="1134" w:right="850" w:bottom="1134" w:left="1701" w:header="720" w:footer="720" w:gutter="0"/>
          <w:cols w:space="720"/>
        </w:sectPr>
      </w:pPr>
    </w:p>
    <w:p w:rsidR="002361D1" w:rsidRDefault="006675C1">
      <w:pPr>
        <w:spacing w:after="0"/>
        <w:ind w:left="120"/>
      </w:pPr>
      <w:bookmarkStart w:id="7" w:name="block-9272551"/>
      <w:bookmarkEnd w:id="6"/>
      <w:r>
        <w:rPr>
          <w:rFonts w:ascii="Times New Roman" w:hAnsi="Times New Roman"/>
          <w:b/>
          <w:color w:val="000000"/>
          <w:sz w:val="28"/>
        </w:rPr>
        <w:lastRenderedPageBreak/>
        <w:t xml:space="preserve"> ПОУРОЧНОЕ ПЛАНИРОВАНИЕ </w:t>
      </w:r>
    </w:p>
    <w:p w:rsidR="002361D1" w:rsidRDefault="006675C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8"/>
        <w:gridCol w:w="3651"/>
        <w:gridCol w:w="1081"/>
        <w:gridCol w:w="1841"/>
        <w:gridCol w:w="1910"/>
        <w:gridCol w:w="1347"/>
        <w:gridCol w:w="3412"/>
      </w:tblGrid>
      <w:tr w:rsidR="002361D1">
        <w:trPr>
          <w:trHeight w:val="144"/>
          <w:tblCellSpacing w:w="20" w:type="nil"/>
        </w:trPr>
        <w:tc>
          <w:tcPr>
            <w:tcW w:w="356" w:type="dxa"/>
            <w:vMerge w:val="restart"/>
            <w:tcMar>
              <w:top w:w="50" w:type="dxa"/>
              <w:left w:w="100" w:type="dxa"/>
            </w:tcMar>
            <w:vAlign w:val="center"/>
          </w:tcPr>
          <w:p w:rsidR="002361D1" w:rsidRDefault="006675C1">
            <w:pPr>
              <w:spacing w:after="0"/>
              <w:ind w:left="135"/>
            </w:pPr>
            <w:r>
              <w:rPr>
                <w:rFonts w:ascii="Times New Roman" w:hAnsi="Times New Roman"/>
                <w:b/>
                <w:color w:val="000000"/>
                <w:sz w:val="24"/>
              </w:rPr>
              <w:t xml:space="preserve">№ п/п </w:t>
            </w:r>
          </w:p>
          <w:p w:rsidR="002361D1" w:rsidRDefault="002361D1">
            <w:pPr>
              <w:spacing w:after="0"/>
              <w:ind w:left="135"/>
            </w:pPr>
          </w:p>
        </w:tc>
        <w:tc>
          <w:tcPr>
            <w:tcW w:w="3520" w:type="dxa"/>
            <w:vMerge w:val="restart"/>
            <w:tcMar>
              <w:top w:w="50" w:type="dxa"/>
              <w:left w:w="100" w:type="dxa"/>
            </w:tcMar>
            <w:vAlign w:val="center"/>
          </w:tcPr>
          <w:p w:rsidR="002361D1" w:rsidRDefault="006675C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361D1" w:rsidRDefault="002361D1">
            <w:pPr>
              <w:spacing w:after="0"/>
              <w:ind w:left="135"/>
            </w:pPr>
          </w:p>
        </w:tc>
        <w:tc>
          <w:tcPr>
            <w:tcW w:w="0" w:type="auto"/>
            <w:gridSpan w:val="3"/>
            <w:tcMar>
              <w:top w:w="50" w:type="dxa"/>
              <w:left w:w="100" w:type="dxa"/>
            </w:tcMar>
            <w:vAlign w:val="center"/>
          </w:tcPr>
          <w:p w:rsidR="002361D1" w:rsidRDefault="006675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2361D1" w:rsidRDefault="006675C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361D1" w:rsidRDefault="002361D1">
            <w:pPr>
              <w:spacing w:after="0"/>
              <w:ind w:left="135"/>
            </w:pPr>
          </w:p>
        </w:tc>
        <w:tc>
          <w:tcPr>
            <w:tcW w:w="1933" w:type="dxa"/>
            <w:vMerge w:val="restart"/>
            <w:tcMar>
              <w:top w:w="50" w:type="dxa"/>
              <w:left w:w="100" w:type="dxa"/>
            </w:tcMar>
            <w:vAlign w:val="center"/>
          </w:tcPr>
          <w:p w:rsidR="002361D1" w:rsidRDefault="006675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361D1" w:rsidRDefault="002361D1">
            <w:pPr>
              <w:spacing w:after="0"/>
              <w:ind w:left="135"/>
            </w:pPr>
          </w:p>
        </w:tc>
      </w:tr>
      <w:tr w:rsidR="002361D1">
        <w:trPr>
          <w:trHeight w:val="144"/>
          <w:tblCellSpacing w:w="20" w:type="nil"/>
        </w:trPr>
        <w:tc>
          <w:tcPr>
            <w:tcW w:w="0" w:type="auto"/>
            <w:vMerge/>
            <w:tcBorders>
              <w:top w:val="nil"/>
            </w:tcBorders>
            <w:tcMar>
              <w:top w:w="50" w:type="dxa"/>
              <w:left w:w="100" w:type="dxa"/>
            </w:tcMar>
          </w:tcPr>
          <w:p w:rsidR="002361D1" w:rsidRDefault="002361D1"/>
        </w:tc>
        <w:tc>
          <w:tcPr>
            <w:tcW w:w="0" w:type="auto"/>
            <w:vMerge/>
            <w:tcBorders>
              <w:top w:val="nil"/>
            </w:tcBorders>
            <w:tcMar>
              <w:top w:w="50" w:type="dxa"/>
              <w:left w:w="100" w:type="dxa"/>
            </w:tcMar>
          </w:tcPr>
          <w:p w:rsidR="002361D1" w:rsidRDefault="002361D1"/>
        </w:tc>
        <w:tc>
          <w:tcPr>
            <w:tcW w:w="793" w:type="dxa"/>
            <w:tcMar>
              <w:top w:w="50" w:type="dxa"/>
              <w:left w:w="100" w:type="dxa"/>
            </w:tcMar>
            <w:vAlign w:val="center"/>
          </w:tcPr>
          <w:p w:rsidR="002361D1" w:rsidRDefault="006675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361D1" w:rsidRDefault="002361D1">
            <w:pPr>
              <w:spacing w:after="0"/>
              <w:ind w:left="135"/>
            </w:pPr>
          </w:p>
        </w:tc>
        <w:tc>
          <w:tcPr>
            <w:tcW w:w="1485" w:type="dxa"/>
            <w:tcMar>
              <w:top w:w="50" w:type="dxa"/>
              <w:left w:w="100" w:type="dxa"/>
            </w:tcMar>
            <w:vAlign w:val="center"/>
          </w:tcPr>
          <w:p w:rsidR="002361D1" w:rsidRDefault="006675C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361D1" w:rsidRDefault="002361D1">
            <w:pPr>
              <w:spacing w:after="0"/>
              <w:ind w:left="135"/>
            </w:pPr>
          </w:p>
        </w:tc>
        <w:tc>
          <w:tcPr>
            <w:tcW w:w="1587" w:type="dxa"/>
            <w:tcMar>
              <w:top w:w="50" w:type="dxa"/>
              <w:left w:w="100" w:type="dxa"/>
            </w:tcMar>
            <w:vAlign w:val="center"/>
          </w:tcPr>
          <w:p w:rsidR="002361D1" w:rsidRDefault="006675C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361D1" w:rsidRDefault="002361D1">
            <w:pPr>
              <w:spacing w:after="0"/>
              <w:ind w:left="135"/>
            </w:pPr>
          </w:p>
        </w:tc>
        <w:tc>
          <w:tcPr>
            <w:tcW w:w="0" w:type="auto"/>
            <w:vMerge/>
            <w:tcBorders>
              <w:top w:val="nil"/>
            </w:tcBorders>
            <w:tcMar>
              <w:top w:w="50" w:type="dxa"/>
              <w:left w:w="100" w:type="dxa"/>
            </w:tcMar>
          </w:tcPr>
          <w:p w:rsidR="002361D1" w:rsidRDefault="002361D1"/>
        </w:tc>
        <w:tc>
          <w:tcPr>
            <w:tcW w:w="0" w:type="auto"/>
            <w:vMerge/>
            <w:tcBorders>
              <w:top w:val="nil"/>
            </w:tcBorders>
            <w:tcMar>
              <w:top w:w="50" w:type="dxa"/>
              <w:left w:w="100" w:type="dxa"/>
            </w:tcMar>
          </w:tcPr>
          <w:p w:rsidR="002361D1" w:rsidRDefault="002361D1"/>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1</w:t>
            </w:r>
          </w:p>
        </w:tc>
        <w:tc>
          <w:tcPr>
            <w:tcW w:w="3520"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Предмет органической химии, её возникновение, развитие и значение</w:t>
            </w:r>
          </w:p>
        </w:tc>
        <w:tc>
          <w:tcPr>
            <w:tcW w:w="793"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17"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2</w:t>
            </w:r>
          </w:p>
        </w:tc>
        <w:tc>
          <w:tcPr>
            <w:tcW w:w="3520"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18"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3</w:t>
            </w:r>
          </w:p>
        </w:tc>
        <w:tc>
          <w:tcPr>
            <w:tcW w:w="3520"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19"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4</w:t>
            </w:r>
          </w:p>
        </w:tc>
        <w:tc>
          <w:tcPr>
            <w:tcW w:w="3520" w:type="dxa"/>
            <w:tcMar>
              <w:top w:w="50" w:type="dxa"/>
              <w:left w:w="100" w:type="dxa"/>
            </w:tcMar>
            <w:vAlign w:val="center"/>
          </w:tcPr>
          <w:p w:rsidR="002361D1" w:rsidRPr="00D45FBA" w:rsidRDefault="006675C1">
            <w:pPr>
              <w:spacing w:after="0"/>
              <w:ind w:left="135"/>
              <w:rPr>
                <w:lang w:val="ru-RU"/>
              </w:rPr>
            </w:pPr>
            <w:proofErr w:type="spellStart"/>
            <w:r w:rsidRPr="00D45FBA">
              <w:rPr>
                <w:rFonts w:ascii="Times New Roman" w:hAnsi="Times New Roman"/>
                <w:color w:val="000000"/>
                <w:sz w:val="24"/>
                <w:lang w:val="ru-RU"/>
              </w:rPr>
              <w:t>Алканы</w:t>
            </w:r>
            <w:proofErr w:type="spellEnd"/>
            <w:r w:rsidRPr="00D45FBA">
              <w:rPr>
                <w:rFonts w:ascii="Times New Roman" w:hAnsi="Times New Roman"/>
                <w:color w:val="000000"/>
                <w:sz w:val="24"/>
                <w:lang w:val="ru-RU"/>
              </w:rPr>
              <w:t>: состав и строение, гомологический ряд</w:t>
            </w:r>
          </w:p>
        </w:tc>
        <w:tc>
          <w:tcPr>
            <w:tcW w:w="793"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20"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5</w:t>
            </w:r>
          </w:p>
        </w:tc>
        <w:tc>
          <w:tcPr>
            <w:tcW w:w="3520"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 xml:space="preserve">Метан и этан — простейшие представители </w:t>
            </w:r>
            <w:proofErr w:type="spellStart"/>
            <w:r w:rsidRPr="00D45FBA">
              <w:rPr>
                <w:rFonts w:ascii="Times New Roman" w:hAnsi="Times New Roman"/>
                <w:color w:val="000000"/>
                <w:sz w:val="24"/>
                <w:lang w:val="ru-RU"/>
              </w:rPr>
              <w:t>алканов</w:t>
            </w:r>
            <w:proofErr w:type="spellEnd"/>
          </w:p>
        </w:tc>
        <w:tc>
          <w:tcPr>
            <w:tcW w:w="793"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21"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6</w:t>
            </w:r>
          </w:p>
        </w:tc>
        <w:tc>
          <w:tcPr>
            <w:tcW w:w="3520" w:type="dxa"/>
            <w:tcMar>
              <w:top w:w="50" w:type="dxa"/>
              <w:left w:w="100" w:type="dxa"/>
            </w:tcMar>
            <w:vAlign w:val="center"/>
          </w:tcPr>
          <w:p w:rsidR="002361D1" w:rsidRPr="00D45FBA" w:rsidRDefault="006675C1">
            <w:pPr>
              <w:spacing w:after="0"/>
              <w:ind w:left="135"/>
              <w:rPr>
                <w:lang w:val="ru-RU"/>
              </w:rPr>
            </w:pPr>
            <w:proofErr w:type="spellStart"/>
            <w:r w:rsidRPr="00D45FBA">
              <w:rPr>
                <w:rFonts w:ascii="Times New Roman" w:hAnsi="Times New Roman"/>
                <w:color w:val="000000"/>
                <w:sz w:val="24"/>
                <w:lang w:val="ru-RU"/>
              </w:rPr>
              <w:t>Алкены</w:t>
            </w:r>
            <w:proofErr w:type="spellEnd"/>
            <w:r w:rsidRPr="00D45FBA">
              <w:rPr>
                <w:rFonts w:ascii="Times New Roman" w:hAnsi="Times New Roman"/>
                <w:color w:val="000000"/>
                <w:sz w:val="24"/>
                <w:lang w:val="ru-RU"/>
              </w:rPr>
              <w:t>: состав и строение, свойства</w:t>
            </w:r>
          </w:p>
        </w:tc>
        <w:tc>
          <w:tcPr>
            <w:tcW w:w="793"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22"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7</w:t>
            </w:r>
          </w:p>
        </w:tc>
        <w:tc>
          <w:tcPr>
            <w:tcW w:w="3520" w:type="dxa"/>
            <w:tcMar>
              <w:top w:w="50" w:type="dxa"/>
              <w:left w:w="100" w:type="dxa"/>
            </w:tcMar>
            <w:vAlign w:val="center"/>
          </w:tcPr>
          <w:p w:rsidR="002361D1" w:rsidRDefault="006675C1">
            <w:pPr>
              <w:spacing w:after="0"/>
              <w:ind w:left="135"/>
              <w:rPr>
                <w:rFonts w:ascii="Times New Roman" w:hAnsi="Times New Roman"/>
                <w:color w:val="000000"/>
                <w:sz w:val="24"/>
                <w:lang w:val="ru-RU"/>
              </w:rPr>
            </w:pPr>
            <w:r w:rsidRPr="00D45FBA">
              <w:rPr>
                <w:rFonts w:ascii="Times New Roman" w:hAnsi="Times New Roman"/>
                <w:color w:val="000000"/>
                <w:sz w:val="24"/>
                <w:lang w:val="ru-RU"/>
              </w:rPr>
              <w:t xml:space="preserve">Этилен и пропилен — простейшие представители </w:t>
            </w:r>
            <w:proofErr w:type="spellStart"/>
            <w:r w:rsidRPr="00D45FBA">
              <w:rPr>
                <w:rFonts w:ascii="Times New Roman" w:hAnsi="Times New Roman"/>
                <w:color w:val="000000"/>
                <w:sz w:val="24"/>
                <w:lang w:val="ru-RU"/>
              </w:rPr>
              <w:t>алкенов</w:t>
            </w:r>
            <w:proofErr w:type="spellEnd"/>
          </w:p>
          <w:p w:rsidR="002856E3" w:rsidRPr="002856E3" w:rsidRDefault="002856E3">
            <w:pPr>
              <w:spacing w:after="0"/>
              <w:ind w:left="135"/>
              <w:rPr>
                <w:lang w:val="ru-RU"/>
              </w:rPr>
            </w:pPr>
          </w:p>
        </w:tc>
        <w:tc>
          <w:tcPr>
            <w:tcW w:w="793"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23"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lastRenderedPageBreak/>
              <w:t>8</w:t>
            </w:r>
          </w:p>
        </w:tc>
        <w:tc>
          <w:tcPr>
            <w:tcW w:w="3520"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Практическая работа № 1. «Получение этилена и изучение его свойств»</w:t>
            </w:r>
          </w:p>
        </w:tc>
        <w:tc>
          <w:tcPr>
            <w:tcW w:w="793"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24"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9</w:t>
            </w:r>
          </w:p>
        </w:tc>
        <w:tc>
          <w:tcPr>
            <w:tcW w:w="3520" w:type="dxa"/>
            <w:tcMar>
              <w:top w:w="50" w:type="dxa"/>
              <w:left w:w="100" w:type="dxa"/>
            </w:tcMar>
            <w:vAlign w:val="center"/>
          </w:tcPr>
          <w:p w:rsidR="002361D1" w:rsidRPr="00D45FBA" w:rsidRDefault="006675C1">
            <w:pPr>
              <w:spacing w:after="0"/>
              <w:ind w:left="135"/>
              <w:rPr>
                <w:lang w:val="ru-RU"/>
              </w:rPr>
            </w:pPr>
            <w:proofErr w:type="spellStart"/>
            <w:r w:rsidRPr="00D45FBA">
              <w:rPr>
                <w:rFonts w:ascii="Times New Roman" w:hAnsi="Times New Roman"/>
                <w:color w:val="000000"/>
                <w:sz w:val="24"/>
                <w:lang w:val="ru-RU"/>
              </w:rPr>
              <w:t>Алкадиены</w:t>
            </w:r>
            <w:proofErr w:type="spellEnd"/>
            <w:r w:rsidRPr="00D45FBA">
              <w:rPr>
                <w:rFonts w:ascii="Times New Roman" w:hAnsi="Times New Roman"/>
                <w:color w:val="000000"/>
                <w:sz w:val="24"/>
                <w:lang w:val="ru-RU"/>
              </w:rPr>
              <w:t>. Бутадиен-1,3 и метилбутадиен-1,3. Получение синтетического каучука и резины</w:t>
            </w:r>
          </w:p>
        </w:tc>
        <w:tc>
          <w:tcPr>
            <w:tcW w:w="793"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25"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10</w:t>
            </w:r>
          </w:p>
        </w:tc>
        <w:tc>
          <w:tcPr>
            <w:tcW w:w="3520" w:type="dxa"/>
            <w:tcMar>
              <w:top w:w="50" w:type="dxa"/>
              <w:left w:w="100" w:type="dxa"/>
            </w:tcMar>
            <w:vAlign w:val="center"/>
          </w:tcPr>
          <w:p w:rsidR="002361D1" w:rsidRDefault="006675C1">
            <w:pPr>
              <w:spacing w:after="0"/>
              <w:ind w:left="135"/>
            </w:pPr>
            <w:proofErr w:type="spellStart"/>
            <w:r w:rsidRPr="00D45FBA">
              <w:rPr>
                <w:rFonts w:ascii="Times New Roman" w:hAnsi="Times New Roman"/>
                <w:color w:val="000000"/>
                <w:sz w:val="24"/>
                <w:lang w:val="ru-RU"/>
              </w:rPr>
              <w:t>Алкины</w:t>
            </w:r>
            <w:proofErr w:type="spellEnd"/>
            <w:r w:rsidRPr="00D45FBA">
              <w:rPr>
                <w:rFonts w:ascii="Times New Roman" w:hAnsi="Times New Roman"/>
                <w:color w:val="000000"/>
                <w:sz w:val="24"/>
                <w:lang w:val="ru-RU"/>
              </w:rPr>
              <w:t xml:space="preserve">: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793"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26"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11</w:t>
            </w:r>
          </w:p>
        </w:tc>
        <w:tc>
          <w:tcPr>
            <w:tcW w:w="3520"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Вычисления по уравнению химической реакции</w:t>
            </w:r>
          </w:p>
        </w:tc>
        <w:tc>
          <w:tcPr>
            <w:tcW w:w="793"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27"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12</w:t>
            </w:r>
          </w:p>
        </w:tc>
        <w:tc>
          <w:tcPr>
            <w:tcW w:w="3520"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 xml:space="preserve">Арены: бензол и толуол. Токсичность </w:t>
            </w:r>
            <w:proofErr w:type="spellStart"/>
            <w:r w:rsidRPr="00D45FBA">
              <w:rPr>
                <w:rFonts w:ascii="Times New Roman" w:hAnsi="Times New Roman"/>
                <w:color w:val="000000"/>
                <w:sz w:val="24"/>
                <w:lang w:val="ru-RU"/>
              </w:rPr>
              <w:t>аренов</w:t>
            </w:r>
            <w:proofErr w:type="spellEnd"/>
          </w:p>
        </w:tc>
        <w:tc>
          <w:tcPr>
            <w:tcW w:w="793"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28"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13</w:t>
            </w:r>
          </w:p>
        </w:tc>
        <w:tc>
          <w:tcPr>
            <w:tcW w:w="3520"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29"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14</w:t>
            </w:r>
          </w:p>
        </w:tc>
        <w:tc>
          <w:tcPr>
            <w:tcW w:w="3520"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30"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15</w:t>
            </w:r>
          </w:p>
        </w:tc>
        <w:tc>
          <w:tcPr>
            <w:tcW w:w="3520"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31"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lastRenderedPageBreak/>
              <w:t>16</w:t>
            </w:r>
          </w:p>
        </w:tc>
        <w:tc>
          <w:tcPr>
            <w:tcW w:w="3520"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Контрольная работа по разделу «Углеводороды»</w:t>
            </w:r>
          </w:p>
        </w:tc>
        <w:tc>
          <w:tcPr>
            <w:tcW w:w="793"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32"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17</w:t>
            </w:r>
          </w:p>
        </w:tc>
        <w:tc>
          <w:tcPr>
            <w:tcW w:w="3520" w:type="dxa"/>
            <w:tcMar>
              <w:top w:w="50" w:type="dxa"/>
              <w:left w:w="100" w:type="dxa"/>
            </w:tcMar>
            <w:vAlign w:val="center"/>
          </w:tcPr>
          <w:p w:rsidR="002361D1" w:rsidRDefault="006675C1">
            <w:pPr>
              <w:spacing w:after="0"/>
              <w:ind w:left="135"/>
            </w:pPr>
            <w:r w:rsidRPr="00D45FBA">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93"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33"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18</w:t>
            </w:r>
          </w:p>
        </w:tc>
        <w:tc>
          <w:tcPr>
            <w:tcW w:w="3520"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Многоатомные спирты: этиленгликоль и глицерин</w:t>
            </w:r>
          </w:p>
        </w:tc>
        <w:tc>
          <w:tcPr>
            <w:tcW w:w="793"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34"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19</w:t>
            </w:r>
          </w:p>
        </w:tc>
        <w:tc>
          <w:tcPr>
            <w:tcW w:w="3520"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35"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20</w:t>
            </w:r>
          </w:p>
        </w:tc>
        <w:tc>
          <w:tcPr>
            <w:tcW w:w="3520"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Альдегиды: формальдегид и ацетальдегид. Ацетон</w:t>
            </w:r>
          </w:p>
        </w:tc>
        <w:tc>
          <w:tcPr>
            <w:tcW w:w="793"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36"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21</w:t>
            </w:r>
          </w:p>
        </w:tc>
        <w:tc>
          <w:tcPr>
            <w:tcW w:w="3520"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Одноосновные предельные карбоновые кислоты: муравьиная и уксусная</w:t>
            </w:r>
          </w:p>
        </w:tc>
        <w:tc>
          <w:tcPr>
            <w:tcW w:w="793"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37"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22</w:t>
            </w:r>
          </w:p>
        </w:tc>
        <w:tc>
          <w:tcPr>
            <w:tcW w:w="3520"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Практическая работа № 2. «Свойства раствора уксусной кислоты»</w:t>
            </w:r>
          </w:p>
        </w:tc>
        <w:tc>
          <w:tcPr>
            <w:tcW w:w="793"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38"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23</w:t>
            </w:r>
          </w:p>
        </w:tc>
        <w:tc>
          <w:tcPr>
            <w:tcW w:w="3520"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39"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24</w:t>
            </w:r>
          </w:p>
        </w:tc>
        <w:tc>
          <w:tcPr>
            <w:tcW w:w="3520"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Мыла как соли высших карбоновых кислот, их моющее действие</w:t>
            </w:r>
          </w:p>
        </w:tc>
        <w:tc>
          <w:tcPr>
            <w:tcW w:w="793"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40"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25</w:t>
            </w:r>
          </w:p>
        </w:tc>
        <w:tc>
          <w:tcPr>
            <w:tcW w:w="3520" w:type="dxa"/>
            <w:tcMar>
              <w:top w:w="50" w:type="dxa"/>
              <w:left w:w="100" w:type="dxa"/>
            </w:tcMar>
            <w:vAlign w:val="center"/>
          </w:tcPr>
          <w:p w:rsidR="002361D1" w:rsidRDefault="006675C1">
            <w:pPr>
              <w:spacing w:after="0"/>
              <w:ind w:left="135"/>
            </w:pPr>
            <w:r w:rsidRPr="00D45FBA">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793"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41"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lastRenderedPageBreak/>
              <w:t>26</w:t>
            </w:r>
          </w:p>
        </w:tc>
        <w:tc>
          <w:tcPr>
            <w:tcW w:w="3520"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Жиры: гидролиз, применение, биологическая роль жиров</w:t>
            </w:r>
          </w:p>
        </w:tc>
        <w:tc>
          <w:tcPr>
            <w:tcW w:w="793"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42"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27</w:t>
            </w:r>
          </w:p>
        </w:tc>
        <w:tc>
          <w:tcPr>
            <w:tcW w:w="3520"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43"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28</w:t>
            </w:r>
          </w:p>
        </w:tc>
        <w:tc>
          <w:tcPr>
            <w:tcW w:w="3520"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Крахмал и целлюлоза как природные полимеры</w:t>
            </w:r>
          </w:p>
        </w:tc>
        <w:tc>
          <w:tcPr>
            <w:tcW w:w="793"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44"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29</w:t>
            </w:r>
          </w:p>
        </w:tc>
        <w:tc>
          <w:tcPr>
            <w:tcW w:w="3520"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Контрольная работа по разделу «Кислородсодержащие органические соединения»</w:t>
            </w:r>
          </w:p>
        </w:tc>
        <w:tc>
          <w:tcPr>
            <w:tcW w:w="793"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45"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30</w:t>
            </w:r>
          </w:p>
        </w:tc>
        <w:tc>
          <w:tcPr>
            <w:tcW w:w="3520" w:type="dxa"/>
            <w:tcMar>
              <w:top w:w="50" w:type="dxa"/>
              <w:left w:w="100" w:type="dxa"/>
            </w:tcMar>
            <w:vAlign w:val="center"/>
          </w:tcPr>
          <w:p w:rsidR="002361D1" w:rsidRDefault="006675C1">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793"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46"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31</w:t>
            </w:r>
          </w:p>
        </w:tc>
        <w:tc>
          <w:tcPr>
            <w:tcW w:w="3520" w:type="dxa"/>
            <w:tcMar>
              <w:top w:w="50" w:type="dxa"/>
              <w:left w:w="100" w:type="dxa"/>
            </w:tcMar>
            <w:vAlign w:val="center"/>
          </w:tcPr>
          <w:p w:rsidR="002361D1" w:rsidRDefault="006675C1">
            <w:pPr>
              <w:spacing w:after="0"/>
              <w:ind w:left="135"/>
            </w:pPr>
            <w:r w:rsidRPr="00D45FBA">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proofErr w:type="spellStart"/>
            <w:r>
              <w:rPr>
                <w:rFonts w:ascii="Times New Roman" w:hAnsi="Times New Roman"/>
                <w:color w:val="000000"/>
                <w:sz w:val="24"/>
              </w:rPr>
              <w:t>Пептиды</w:t>
            </w:r>
            <w:proofErr w:type="spellEnd"/>
          </w:p>
        </w:tc>
        <w:tc>
          <w:tcPr>
            <w:tcW w:w="793"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47"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32</w:t>
            </w:r>
          </w:p>
        </w:tc>
        <w:tc>
          <w:tcPr>
            <w:tcW w:w="3520"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Белки как природные высокомолекулярные соединения</w:t>
            </w:r>
          </w:p>
        </w:tc>
        <w:tc>
          <w:tcPr>
            <w:tcW w:w="793"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48"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33</w:t>
            </w:r>
          </w:p>
        </w:tc>
        <w:tc>
          <w:tcPr>
            <w:tcW w:w="3520"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Основные понятия химии высокомолекулярных соединений</w:t>
            </w:r>
          </w:p>
        </w:tc>
        <w:tc>
          <w:tcPr>
            <w:tcW w:w="793"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49"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rsidRPr="00D45FBA">
        <w:trPr>
          <w:trHeight w:val="144"/>
          <w:tblCellSpacing w:w="20" w:type="nil"/>
        </w:trPr>
        <w:tc>
          <w:tcPr>
            <w:tcW w:w="356" w:type="dxa"/>
            <w:tcMar>
              <w:top w:w="50" w:type="dxa"/>
              <w:left w:w="100" w:type="dxa"/>
            </w:tcMar>
            <w:vAlign w:val="center"/>
          </w:tcPr>
          <w:p w:rsidR="002361D1" w:rsidRDefault="006675C1">
            <w:pPr>
              <w:spacing w:after="0"/>
            </w:pPr>
            <w:r>
              <w:rPr>
                <w:rFonts w:ascii="Times New Roman" w:hAnsi="Times New Roman"/>
                <w:color w:val="000000"/>
                <w:sz w:val="24"/>
              </w:rPr>
              <w:t>34</w:t>
            </w:r>
          </w:p>
        </w:tc>
        <w:tc>
          <w:tcPr>
            <w:tcW w:w="3520" w:type="dxa"/>
            <w:tcMar>
              <w:top w:w="50" w:type="dxa"/>
              <w:left w:w="100" w:type="dxa"/>
            </w:tcMar>
            <w:vAlign w:val="center"/>
          </w:tcPr>
          <w:p w:rsidR="002361D1" w:rsidRDefault="006675C1">
            <w:pPr>
              <w:spacing w:after="0"/>
              <w:ind w:left="135"/>
            </w:pPr>
            <w:r w:rsidRPr="00D45FBA">
              <w:rPr>
                <w:rFonts w:ascii="Times New Roman" w:hAnsi="Times New Roman"/>
                <w:color w:val="000000"/>
                <w:sz w:val="24"/>
                <w:lang w:val="ru-RU"/>
              </w:rPr>
              <w:t xml:space="preserve">Основные методы синтеза 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793"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2361D1" w:rsidRDefault="002361D1">
            <w:pPr>
              <w:spacing w:after="0"/>
              <w:ind w:left="135"/>
              <w:jc w:val="center"/>
            </w:pPr>
          </w:p>
        </w:tc>
        <w:tc>
          <w:tcPr>
            <w:tcW w:w="1587" w:type="dxa"/>
            <w:tcMar>
              <w:top w:w="50" w:type="dxa"/>
              <w:left w:w="100" w:type="dxa"/>
            </w:tcMar>
            <w:vAlign w:val="center"/>
          </w:tcPr>
          <w:p w:rsidR="002361D1" w:rsidRDefault="002361D1">
            <w:pPr>
              <w:spacing w:after="0"/>
              <w:ind w:left="135"/>
              <w:jc w:val="center"/>
            </w:pPr>
          </w:p>
        </w:tc>
        <w:tc>
          <w:tcPr>
            <w:tcW w:w="1120" w:type="dxa"/>
            <w:tcMar>
              <w:top w:w="50" w:type="dxa"/>
              <w:left w:w="100" w:type="dxa"/>
            </w:tcMar>
            <w:vAlign w:val="center"/>
          </w:tcPr>
          <w:p w:rsidR="002361D1" w:rsidRDefault="002361D1">
            <w:pPr>
              <w:spacing w:after="0"/>
              <w:ind w:left="135"/>
            </w:pPr>
          </w:p>
        </w:tc>
        <w:tc>
          <w:tcPr>
            <w:tcW w:w="1933" w:type="dxa"/>
            <w:tcMar>
              <w:top w:w="50" w:type="dxa"/>
              <w:left w:w="100" w:type="dxa"/>
            </w:tcMar>
            <w:vAlign w:val="center"/>
          </w:tcPr>
          <w:p w:rsidR="002361D1" w:rsidRPr="00D45FBA" w:rsidRDefault="002856E3">
            <w:pPr>
              <w:spacing w:after="0"/>
              <w:ind w:left="135"/>
              <w:rPr>
                <w:lang w:val="ru-RU"/>
              </w:rPr>
            </w:pPr>
            <w:r w:rsidRPr="00D45FBA">
              <w:rPr>
                <w:rFonts w:ascii="Verdana" w:hAnsi="Verdana"/>
                <w:color w:val="000000"/>
                <w:sz w:val="20"/>
                <w:szCs w:val="20"/>
                <w:shd w:val="clear" w:color="auto" w:fill="FFFFFF"/>
                <w:lang w:val="ru-RU"/>
              </w:rPr>
              <w:t>Библиотека ЦОК</w:t>
            </w:r>
            <w:r>
              <w:rPr>
                <w:rFonts w:ascii="Verdana" w:hAnsi="Verdana"/>
                <w:color w:val="000000"/>
                <w:sz w:val="20"/>
                <w:szCs w:val="20"/>
                <w:shd w:val="clear" w:color="auto" w:fill="FFFFFF"/>
              </w:rPr>
              <w:t> </w:t>
            </w:r>
            <w:hyperlink r:id="rId50" w:tgtFrame="_blank" w:history="1">
              <w:r>
                <w:rPr>
                  <w:rStyle w:val="ab"/>
                  <w:rFonts w:ascii="Verdana" w:hAnsi="Verdana"/>
                  <w:sz w:val="20"/>
                  <w:szCs w:val="20"/>
                  <w:shd w:val="clear" w:color="auto" w:fill="FFFFFF"/>
                </w:rPr>
                <w:t>https</w:t>
              </w:r>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myschool</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edu</w:t>
              </w:r>
              <w:proofErr w:type="spellEnd"/>
              <w:r w:rsidRPr="00D45FBA">
                <w:rPr>
                  <w:rStyle w:val="ab"/>
                  <w:rFonts w:ascii="Verdana" w:hAnsi="Verdana"/>
                  <w:sz w:val="20"/>
                  <w:szCs w:val="20"/>
                  <w:shd w:val="clear" w:color="auto" w:fill="FFFFFF"/>
                  <w:lang w:val="ru-RU"/>
                </w:rPr>
                <w:t>.</w:t>
              </w:r>
              <w:proofErr w:type="spellStart"/>
              <w:r>
                <w:rPr>
                  <w:rStyle w:val="ab"/>
                  <w:rFonts w:ascii="Verdana" w:hAnsi="Verdana"/>
                  <w:sz w:val="20"/>
                  <w:szCs w:val="20"/>
                  <w:shd w:val="clear" w:color="auto" w:fill="FFFFFF"/>
                </w:rPr>
                <w:t>ru</w:t>
              </w:r>
              <w:proofErr w:type="spellEnd"/>
              <w:r w:rsidRPr="00D45FBA">
                <w:rPr>
                  <w:rStyle w:val="ab"/>
                  <w:rFonts w:ascii="Verdana" w:hAnsi="Verdana"/>
                  <w:sz w:val="20"/>
                  <w:szCs w:val="20"/>
                  <w:shd w:val="clear" w:color="auto" w:fill="FFFFFF"/>
                  <w:lang w:val="ru-RU"/>
                </w:rPr>
                <w:t>/</w:t>
              </w:r>
            </w:hyperlink>
          </w:p>
        </w:tc>
      </w:tr>
      <w:tr w:rsidR="002361D1">
        <w:trPr>
          <w:trHeight w:val="144"/>
          <w:tblCellSpacing w:w="20" w:type="nil"/>
        </w:trPr>
        <w:tc>
          <w:tcPr>
            <w:tcW w:w="0" w:type="auto"/>
            <w:gridSpan w:val="2"/>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2 </w:t>
            </w:r>
          </w:p>
        </w:tc>
        <w:tc>
          <w:tcPr>
            <w:tcW w:w="1587"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2361D1" w:rsidRDefault="002361D1"/>
        </w:tc>
      </w:tr>
    </w:tbl>
    <w:p w:rsidR="002361D1" w:rsidRDefault="002361D1">
      <w:pPr>
        <w:sectPr w:rsidR="002361D1">
          <w:pgSz w:w="16383" w:h="11906" w:orient="landscape"/>
          <w:pgMar w:top="1134" w:right="850" w:bottom="1134" w:left="1701" w:header="720" w:footer="720" w:gutter="0"/>
          <w:cols w:space="720"/>
        </w:sectPr>
      </w:pPr>
    </w:p>
    <w:p w:rsidR="002361D1" w:rsidRDefault="006675C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5"/>
        <w:gridCol w:w="4786"/>
        <w:gridCol w:w="1130"/>
        <w:gridCol w:w="1841"/>
        <w:gridCol w:w="1910"/>
        <w:gridCol w:w="1347"/>
        <w:gridCol w:w="2221"/>
      </w:tblGrid>
      <w:tr w:rsidR="002361D1">
        <w:trPr>
          <w:trHeight w:val="144"/>
          <w:tblCellSpacing w:w="20" w:type="nil"/>
        </w:trPr>
        <w:tc>
          <w:tcPr>
            <w:tcW w:w="317" w:type="dxa"/>
            <w:vMerge w:val="restart"/>
            <w:tcMar>
              <w:top w:w="50" w:type="dxa"/>
              <w:left w:w="100" w:type="dxa"/>
            </w:tcMar>
            <w:vAlign w:val="center"/>
          </w:tcPr>
          <w:p w:rsidR="002361D1" w:rsidRDefault="006675C1">
            <w:pPr>
              <w:spacing w:after="0"/>
              <w:ind w:left="135"/>
            </w:pPr>
            <w:r>
              <w:rPr>
                <w:rFonts w:ascii="Times New Roman" w:hAnsi="Times New Roman"/>
                <w:b/>
                <w:color w:val="000000"/>
                <w:sz w:val="24"/>
              </w:rPr>
              <w:t xml:space="preserve">№ п/п </w:t>
            </w:r>
          </w:p>
          <w:p w:rsidR="002361D1" w:rsidRDefault="002361D1">
            <w:pPr>
              <w:spacing w:after="0"/>
              <w:ind w:left="135"/>
            </w:pPr>
          </w:p>
        </w:tc>
        <w:tc>
          <w:tcPr>
            <w:tcW w:w="4136" w:type="dxa"/>
            <w:vMerge w:val="restart"/>
            <w:tcMar>
              <w:top w:w="50" w:type="dxa"/>
              <w:left w:w="100" w:type="dxa"/>
            </w:tcMar>
            <w:vAlign w:val="center"/>
          </w:tcPr>
          <w:p w:rsidR="002361D1" w:rsidRDefault="006675C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361D1" w:rsidRDefault="002361D1">
            <w:pPr>
              <w:spacing w:after="0"/>
              <w:ind w:left="135"/>
            </w:pPr>
          </w:p>
        </w:tc>
        <w:tc>
          <w:tcPr>
            <w:tcW w:w="0" w:type="auto"/>
            <w:gridSpan w:val="3"/>
            <w:tcMar>
              <w:top w:w="50" w:type="dxa"/>
              <w:left w:w="100" w:type="dxa"/>
            </w:tcMar>
            <w:vAlign w:val="center"/>
          </w:tcPr>
          <w:p w:rsidR="002361D1" w:rsidRDefault="006675C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9" w:type="dxa"/>
            <w:vMerge w:val="restart"/>
            <w:tcMar>
              <w:top w:w="50" w:type="dxa"/>
              <w:left w:w="100" w:type="dxa"/>
            </w:tcMar>
            <w:vAlign w:val="center"/>
          </w:tcPr>
          <w:p w:rsidR="002361D1" w:rsidRDefault="006675C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361D1" w:rsidRDefault="002361D1">
            <w:pPr>
              <w:spacing w:after="0"/>
              <w:ind w:left="135"/>
            </w:pPr>
          </w:p>
        </w:tc>
        <w:tc>
          <w:tcPr>
            <w:tcW w:w="1856" w:type="dxa"/>
            <w:vMerge w:val="restart"/>
            <w:tcMar>
              <w:top w:w="50" w:type="dxa"/>
              <w:left w:w="100" w:type="dxa"/>
            </w:tcMar>
            <w:vAlign w:val="center"/>
          </w:tcPr>
          <w:p w:rsidR="002361D1" w:rsidRDefault="006675C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361D1" w:rsidRDefault="002361D1">
            <w:pPr>
              <w:spacing w:after="0"/>
              <w:ind w:left="135"/>
            </w:pPr>
          </w:p>
        </w:tc>
      </w:tr>
      <w:tr w:rsidR="002361D1">
        <w:trPr>
          <w:trHeight w:val="144"/>
          <w:tblCellSpacing w:w="20" w:type="nil"/>
        </w:trPr>
        <w:tc>
          <w:tcPr>
            <w:tcW w:w="0" w:type="auto"/>
            <w:vMerge/>
            <w:tcBorders>
              <w:top w:val="nil"/>
            </w:tcBorders>
            <w:tcMar>
              <w:top w:w="50" w:type="dxa"/>
              <w:left w:w="100" w:type="dxa"/>
            </w:tcMar>
          </w:tcPr>
          <w:p w:rsidR="002361D1" w:rsidRDefault="002361D1"/>
        </w:tc>
        <w:tc>
          <w:tcPr>
            <w:tcW w:w="0" w:type="auto"/>
            <w:vMerge/>
            <w:tcBorders>
              <w:top w:val="nil"/>
            </w:tcBorders>
            <w:tcMar>
              <w:top w:w="50" w:type="dxa"/>
              <w:left w:w="100" w:type="dxa"/>
            </w:tcMar>
          </w:tcPr>
          <w:p w:rsidR="002361D1" w:rsidRDefault="002361D1"/>
        </w:tc>
        <w:tc>
          <w:tcPr>
            <w:tcW w:w="726" w:type="dxa"/>
            <w:tcMar>
              <w:top w:w="50" w:type="dxa"/>
              <w:left w:w="100" w:type="dxa"/>
            </w:tcMar>
            <w:vAlign w:val="center"/>
          </w:tcPr>
          <w:p w:rsidR="002361D1" w:rsidRDefault="006675C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361D1" w:rsidRDefault="002361D1">
            <w:pPr>
              <w:spacing w:after="0"/>
              <w:ind w:left="135"/>
            </w:pPr>
          </w:p>
        </w:tc>
        <w:tc>
          <w:tcPr>
            <w:tcW w:w="1408" w:type="dxa"/>
            <w:tcMar>
              <w:top w:w="50" w:type="dxa"/>
              <w:left w:w="100" w:type="dxa"/>
            </w:tcMar>
            <w:vAlign w:val="center"/>
          </w:tcPr>
          <w:p w:rsidR="002361D1" w:rsidRDefault="006675C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361D1" w:rsidRDefault="002361D1">
            <w:pPr>
              <w:spacing w:after="0"/>
              <w:ind w:left="135"/>
            </w:pPr>
          </w:p>
        </w:tc>
        <w:tc>
          <w:tcPr>
            <w:tcW w:w="1515" w:type="dxa"/>
            <w:tcMar>
              <w:top w:w="50" w:type="dxa"/>
              <w:left w:w="100" w:type="dxa"/>
            </w:tcMar>
            <w:vAlign w:val="center"/>
          </w:tcPr>
          <w:p w:rsidR="002361D1" w:rsidRDefault="006675C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361D1" w:rsidRDefault="002361D1">
            <w:pPr>
              <w:spacing w:after="0"/>
              <w:ind w:left="135"/>
            </w:pPr>
          </w:p>
        </w:tc>
        <w:tc>
          <w:tcPr>
            <w:tcW w:w="0" w:type="auto"/>
            <w:vMerge/>
            <w:tcBorders>
              <w:top w:val="nil"/>
            </w:tcBorders>
            <w:tcMar>
              <w:top w:w="50" w:type="dxa"/>
              <w:left w:w="100" w:type="dxa"/>
            </w:tcMar>
          </w:tcPr>
          <w:p w:rsidR="002361D1" w:rsidRDefault="002361D1"/>
        </w:tc>
        <w:tc>
          <w:tcPr>
            <w:tcW w:w="0" w:type="auto"/>
            <w:vMerge/>
            <w:tcBorders>
              <w:top w:val="nil"/>
            </w:tcBorders>
            <w:tcMar>
              <w:top w:w="50" w:type="dxa"/>
              <w:left w:w="100" w:type="dxa"/>
            </w:tcMar>
          </w:tcPr>
          <w:p w:rsidR="002361D1" w:rsidRDefault="002361D1"/>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1</w:t>
            </w:r>
          </w:p>
        </w:tc>
        <w:tc>
          <w:tcPr>
            <w:tcW w:w="4136"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2</w:t>
            </w:r>
          </w:p>
        </w:tc>
        <w:tc>
          <w:tcPr>
            <w:tcW w:w="4136"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3</w:t>
            </w:r>
          </w:p>
        </w:tc>
        <w:tc>
          <w:tcPr>
            <w:tcW w:w="4136"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4</w:t>
            </w:r>
          </w:p>
        </w:tc>
        <w:tc>
          <w:tcPr>
            <w:tcW w:w="4136" w:type="dxa"/>
            <w:tcMar>
              <w:top w:w="50" w:type="dxa"/>
              <w:left w:w="100" w:type="dxa"/>
            </w:tcMar>
            <w:vAlign w:val="center"/>
          </w:tcPr>
          <w:p w:rsidR="002361D1" w:rsidRDefault="006675C1">
            <w:pPr>
              <w:spacing w:after="0"/>
              <w:ind w:left="135"/>
            </w:pPr>
            <w:r w:rsidRPr="00D45FBA">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26"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5</w:t>
            </w:r>
          </w:p>
        </w:tc>
        <w:tc>
          <w:tcPr>
            <w:tcW w:w="4136"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 xml:space="preserve">Валентность. </w:t>
            </w:r>
            <w:proofErr w:type="spellStart"/>
            <w:r w:rsidRPr="00D45FBA">
              <w:rPr>
                <w:rFonts w:ascii="Times New Roman" w:hAnsi="Times New Roman"/>
                <w:color w:val="000000"/>
                <w:sz w:val="24"/>
                <w:lang w:val="ru-RU"/>
              </w:rPr>
              <w:t>Электроотрицательность</w:t>
            </w:r>
            <w:proofErr w:type="spellEnd"/>
            <w:r w:rsidRPr="00D45FBA">
              <w:rPr>
                <w:rFonts w:ascii="Times New Roman" w:hAnsi="Times New Roman"/>
                <w:color w:val="000000"/>
                <w:sz w:val="24"/>
                <w:lang w:val="ru-RU"/>
              </w:rPr>
              <w:t>. Степень окисления. Вещества молекулярного и немолекулярного строения</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6</w:t>
            </w:r>
          </w:p>
        </w:tc>
        <w:tc>
          <w:tcPr>
            <w:tcW w:w="4136"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lastRenderedPageBreak/>
              <w:t>7</w:t>
            </w:r>
          </w:p>
        </w:tc>
        <w:tc>
          <w:tcPr>
            <w:tcW w:w="4136"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8</w:t>
            </w:r>
          </w:p>
        </w:tc>
        <w:tc>
          <w:tcPr>
            <w:tcW w:w="4136"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9</w:t>
            </w:r>
          </w:p>
        </w:tc>
        <w:tc>
          <w:tcPr>
            <w:tcW w:w="4136"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Скорость реакции. Обратимые реакции. Химическое равновесие</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10</w:t>
            </w:r>
          </w:p>
        </w:tc>
        <w:tc>
          <w:tcPr>
            <w:tcW w:w="4136"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11</w:t>
            </w:r>
          </w:p>
        </w:tc>
        <w:tc>
          <w:tcPr>
            <w:tcW w:w="4136" w:type="dxa"/>
            <w:tcMar>
              <w:top w:w="50" w:type="dxa"/>
              <w:left w:w="100" w:type="dxa"/>
            </w:tcMar>
            <w:vAlign w:val="center"/>
          </w:tcPr>
          <w:p w:rsidR="002361D1" w:rsidRDefault="006675C1">
            <w:pPr>
              <w:spacing w:after="0"/>
              <w:ind w:left="135"/>
            </w:pPr>
            <w:r w:rsidRPr="00D45FBA">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D45FBA">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726"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12</w:t>
            </w:r>
          </w:p>
        </w:tc>
        <w:tc>
          <w:tcPr>
            <w:tcW w:w="4136" w:type="dxa"/>
            <w:tcMar>
              <w:top w:w="50" w:type="dxa"/>
              <w:left w:w="100" w:type="dxa"/>
            </w:tcMar>
            <w:vAlign w:val="center"/>
          </w:tcPr>
          <w:p w:rsidR="002361D1" w:rsidRPr="00D45FBA" w:rsidRDefault="006675C1">
            <w:pPr>
              <w:spacing w:after="0"/>
              <w:ind w:left="135"/>
              <w:rPr>
                <w:lang w:val="ru-RU"/>
              </w:rPr>
            </w:pPr>
            <w:proofErr w:type="spellStart"/>
            <w:r w:rsidRPr="00D45FBA">
              <w:rPr>
                <w:rFonts w:ascii="Times New Roman" w:hAnsi="Times New Roman"/>
                <w:color w:val="000000"/>
                <w:sz w:val="24"/>
                <w:lang w:val="ru-RU"/>
              </w:rPr>
              <w:t>Окислительно</w:t>
            </w:r>
            <w:proofErr w:type="spellEnd"/>
            <w:r w:rsidRPr="00D45FBA">
              <w:rPr>
                <w:rFonts w:ascii="Times New Roman" w:hAnsi="Times New Roman"/>
                <w:color w:val="000000"/>
                <w:sz w:val="24"/>
                <w:lang w:val="ru-RU"/>
              </w:rPr>
              <w:t>-восстановительные реакции. Понятие об электролизе расплавов и растворов солей</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13</w:t>
            </w:r>
          </w:p>
        </w:tc>
        <w:tc>
          <w:tcPr>
            <w:tcW w:w="4136"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14</w:t>
            </w:r>
          </w:p>
        </w:tc>
        <w:tc>
          <w:tcPr>
            <w:tcW w:w="4136" w:type="dxa"/>
            <w:tcMar>
              <w:top w:w="50" w:type="dxa"/>
              <w:left w:w="100" w:type="dxa"/>
            </w:tcMar>
            <w:vAlign w:val="center"/>
          </w:tcPr>
          <w:p w:rsidR="002361D1" w:rsidRDefault="006675C1">
            <w:pPr>
              <w:spacing w:after="0"/>
              <w:ind w:left="135"/>
            </w:pPr>
            <w:r w:rsidRPr="00D45FBA">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726"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lastRenderedPageBreak/>
              <w:t>15</w:t>
            </w:r>
          </w:p>
        </w:tc>
        <w:tc>
          <w:tcPr>
            <w:tcW w:w="4136"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16</w:t>
            </w:r>
          </w:p>
        </w:tc>
        <w:tc>
          <w:tcPr>
            <w:tcW w:w="4136"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17</w:t>
            </w:r>
          </w:p>
        </w:tc>
        <w:tc>
          <w:tcPr>
            <w:tcW w:w="4136"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18</w:t>
            </w:r>
          </w:p>
        </w:tc>
        <w:tc>
          <w:tcPr>
            <w:tcW w:w="4136"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19</w:t>
            </w:r>
          </w:p>
        </w:tc>
        <w:tc>
          <w:tcPr>
            <w:tcW w:w="4136"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20</w:t>
            </w:r>
          </w:p>
        </w:tc>
        <w:tc>
          <w:tcPr>
            <w:tcW w:w="4136"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21</w:t>
            </w:r>
          </w:p>
        </w:tc>
        <w:tc>
          <w:tcPr>
            <w:tcW w:w="4136"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22</w:t>
            </w:r>
          </w:p>
        </w:tc>
        <w:tc>
          <w:tcPr>
            <w:tcW w:w="4136"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23</w:t>
            </w:r>
          </w:p>
        </w:tc>
        <w:tc>
          <w:tcPr>
            <w:tcW w:w="4136"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Химические свойства азота, фосфора и их соединений</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24</w:t>
            </w:r>
          </w:p>
        </w:tc>
        <w:tc>
          <w:tcPr>
            <w:tcW w:w="4136"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25</w:t>
            </w:r>
          </w:p>
        </w:tc>
        <w:tc>
          <w:tcPr>
            <w:tcW w:w="4136"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26</w:t>
            </w:r>
          </w:p>
        </w:tc>
        <w:tc>
          <w:tcPr>
            <w:tcW w:w="4136"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 xml:space="preserve">Обобщение и систематизация знаний по </w:t>
            </w:r>
            <w:r w:rsidRPr="00D45FBA">
              <w:rPr>
                <w:rFonts w:ascii="Times New Roman" w:hAnsi="Times New Roman"/>
                <w:color w:val="000000"/>
                <w:sz w:val="24"/>
                <w:lang w:val="ru-RU"/>
              </w:rPr>
              <w:lastRenderedPageBreak/>
              <w:t>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lastRenderedPageBreak/>
              <w:t>27</w:t>
            </w:r>
          </w:p>
        </w:tc>
        <w:tc>
          <w:tcPr>
            <w:tcW w:w="4136"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28</w:t>
            </w:r>
          </w:p>
        </w:tc>
        <w:tc>
          <w:tcPr>
            <w:tcW w:w="4136"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Контрольная работа по темам «Металлы» и «Неметаллы»</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29</w:t>
            </w:r>
          </w:p>
        </w:tc>
        <w:tc>
          <w:tcPr>
            <w:tcW w:w="4136"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30</w:t>
            </w:r>
          </w:p>
        </w:tc>
        <w:tc>
          <w:tcPr>
            <w:tcW w:w="4136"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31</w:t>
            </w:r>
          </w:p>
        </w:tc>
        <w:tc>
          <w:tcPr>
            <w:tcW w:w="4136"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32</w:t>
            </w:r>
          </w:p>
        </w:tc>
        <w:tc>
          <w:tcPr>
            <w:tcW w:w="4136"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33</w:t>
            </w:r>
          </w:p>
        </w:tc>
        <w:tc>
          <w:tcPr>
            <w:tcW w:w="4136" w:type="dxa"/>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317" w:type="dxa"/>
            <w:tcMar>
              <w:top w:w="50" w:type="dxa"/>
              <w:left w:w="100" w:type="dxa"/>
            </w:tcMar>
            <w:vAlign w:val="center"/>
          </w:tcPr>
          <w:p w:rsidR="002361D1" w:rsidRDefault="006675C1">
            <w:pPr>
              <w:spacing w:after="0"/>
            </w:pPr>
            <w:r>
              <w:rPr>
                <w:rFonts w:ascii="Times New Roman" w:hAnsi="Times New Roman"/>
                <w:color w:val="000000"/>
                <w:sz w:val="24"/>
              </w:rPr>
              <w:t>34</w:t>
            </w:r>
          </w:p>
        </w:tc>
        <w:tc>
          <w:tcPr>
            <w:tcW w:w="4136" w:type="dxa"/>
            <w:tcMar>
              <w:top w:w="50" w:type="dxa"/>
              <w:left w:w="100" w:type="dxa"/>
            </w:tcMar>
            <w:vAlign w:val="center"/>
          </w:tcPr>
          <w:p w:rsidR="002361D1" w:rsidRDefault="006675C1">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26"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2361D1" w:rsidRDefault="002361D1">
            <w:pPr>
              <w:spacing w:after="0"/>
              <w:ind w:left="135"/>
              <w:jc w:val="center"/>
            </w:pPr>
          </w:p>
        </w:tc>
        <w:tc>
          <w:tcPr>
            <w:tcW w:w="1515" w:type="dxa"/>
            <w:tcMar>
              <w:top w:w="50" w:type="dxa"/>
              <w:left w:w="100" w:type="dxa"/>
            </w:tcMar>
            <w:vAlign w:val="center"/>
          </w:tcPr>
          <w:p w:rsidR="002361D1" w:rsidRDefault="002361D1">
            <w:pPr>
              <w:spacing w:after="0"/>
              <w:ind w:left="135"/>
              <w:jc w:val="center"/>
            </w:pPr>
          </w:p>
        </w:tc>
        <w:tc>
          <w:tcPr>
            <w:tcW w:w="1059" w:type="dxa"/>
            <w:tcMar>
              <w:top w:w="50" w:type="dxa"/>
              <w:left w:w="100" w:type="dxa"/>
            </w:tcMar>
            <w:vAlign w:val="center"/>
          </w:tcPr>
          <w:p w:rsidR="002361D1" w:rsidRDefault="002361D1">
            <w:pPr>
              <w:spacing w:after="0"/>
              <w:ind w:left="135"/>
            </w:pPr>
          </w:p>
        </w:tc>
        <w:tc>
          <w:tcPr>
            <w:tcW w:w="1856" w:type="dxa"/>
            <w:tcMar>
              <w:top w:w="50" w:type="dxa"/>
              <w:left w:w="100" w:type="dxa"/>
            </w:tcMar>
            <w:vAlign w:val="center"/>
          </w:tcPr>
          <w:p w:rsidR="002361D1" w:rsidRDefault="002361D1">
            <w:pPr>
              <w:spacing w:after="0"/>
              <w:ind w:left="135"/>
            </w:pPr>
          </w:p>
        </w:tc>
      </w:tr>
      <w:tr w:rsidR="002361D1">
        <w:trPr>
          <w:trHeight w:val="144"/>
          <w:tblCellSpacing w:w="20" w:type="nil"/>
        </w:trPr>
        <w:tc>
          <w:tcPr>
            <w:tcW w:w="0" w:type="auto"/>
            <w:gridSpan w:val="2"/>
            <w:tcMar>
              <w:top w:w="50" w:type="dxa"/>
              <w:left w:w="100" w:type="dxa"/>
            </w:tcMar>
            <w:vAlign w:val="center"/>
          </w:tcPr>
          <w:p w:rsidR="002361D1" w:rsidRPr="00D45FBA" w:rsidRDefault="006675C1">
            <w:pPr>
              <w:spacing w:after="0"/>
              <w:ind w:left="135"/>
              <w:rPr>
                <w:lang w:val="ru-RU"/>
              </w:rPr>
            </w:pPr>
            <w:r w:rsidRPr="00D45FBA">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2361D1" w:rsidRDefault="006675C1">
            <w:pPr>
              <w:spacing w:after="0"/>
              <w:ind w:left="135"/>
              <w:jc w:val="center"/>
            </w:pPr>
            <w:r w:rsidRPr="00D45FB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8"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rsidR="002361D1" w:rsidRDefault="006675C1">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2361D1" w:rsidRDefault="002361D1"/>
        </w:tc>
      </w:tr>
    </w:tbl>
    <w:p w:rsidR="002361D1" w:rsidRPr="002856E3" w:rsidRDefault="002361D1">
      <w:pPr>
        <w:rPr>
          <w:lang w:val="ru-RU"/>
        </w:rPr>
        <w:sectPr w:rsidR="002361D1" w:rsidRPr="002856E3">
          <w:pgSz w:w="16383" w:h="11906" w:orient="landscape"/>
          <w:pgMar w:top="1134" w:right="850" w:bottom="1134" w:left="1701" w:header="720" w:footer="720" w:gutter="0"/>
          <w:cols w:space="720"/>
        </w:sectPr>
      </w:pPr>
    </w:p>
    <w:p w:rsidR="002361D1" w:rsidRPr="002856E3" w:rsidRDefault="002361D1">
      <w:pPr>
        <w:rPr>
          <w:lang w:val="ru-RU"/>
        </w:rPr>
        <w:sectPr w:rsidR="002361D1" w:rsidRPr="002856E3">
          <w:pgSz w:w="16383" w:h="11906" w:orient="landscape"/>
          <w:pgMar w:top="1134" w:right="850" w:bottom="1134" w:left="1701" w:header="720" w:footer="720" w:gutter="0"/>
          <w:cols w:space="720"/>
        </w:sectPr>
      </w:pPr>
    </w:p>
    <w:p w:rsidR="002361D1" w:rsidRDefault="006675C1" w:rsidP="002856E3">
      <w:pPr>
        <w:spacing w:after="0"/>
      </w:pPr>
      <w:bookmarkStart w:id="8" w:name="block-9272552"/>
      <w:bookmarkEnd w:id="7"/>
      <w:r>
        <w:rPr>
          <w:rFonts w:ascii="Times New Roman" w:hAnsi="Times New Roman"/>
          <w:b/>
          <w:color w:val="000000"/>
          <w:sz w:val="28"/>
        </w:rPr>
        <w:lastRenderedPageBreak/>
        <w:t>УЧЕБНО-МЕТОДИЧЕСКОЕ ОБЕСПЕЧЕНИЕ ОБРАЗОВАТЕЛЬНОГО ПРОЦЕССА</w:t>
      </w:r>
    </w:p>
    <w:p w:rsidR="002361D1" w:rsidRDefault="006675C1">
      <w:pPr>
        <w:spacing w:after="0" w:line="480" w:lineRule="auto"/>
        <w:ind w:left="120"/>
      </w:pPr>
      <w:r>
        <w:rPr>
          <w:rFonts w:ascii="Times New Roman" w:hAnsi="Times New Roman"/>
          <w:b/>
          <w:color w:val="000000"/>
          <w:sz w:val="28"/>
        </w:rPr>
        <w:t>ОБЯЗАТЕЛЬНЫЕ УЧЕБНЫЕ МАТЕРИАЛЫ ДЛЯ УЧЕНИКА</w:t>
      </w:r>
    </w:p>
    <w:p w:rsidR="002361D1" w:rsidRPr="00D45FBA" w:rsidRDefault="006675C1">
      <w:pPr>
        <w:spacing w:after="0" w:line="480" w:lineRule="auto"/>
        <w:ind w:left="120"/>
        <w:rPr>
          <w:lang w:val="ru-RU"/>
        </w:rPr>
      </w:pPr>
      <w:r w:rsidRPr="00D45FBA">
        <w:rPr>
          <w:rFonts w:ascii="Times New Roman" w:hAnsi="Times New Roman"/>
          <w:color w:val="000000"/>
          <w:sz w:val="28"/>
          <w:lang w:val="ru-RU"/>
        </w:rPr>
        <w:t>• Химия / Габриелян О.С., Остроумов И.Г., Сладков С.А., Акционерное общество «Издательство «Просвещение»</w:t>
      </w:r>
      <w:r w:rsidRPr="00D45FBA">
        <w:rPr>
          <w:sz w:val="28"/>
          <w:lang w:val="ru-RU"/>
        </w:rPr>
        <w:br/>
      </w:r>
      <w:bookmarkStart w:id="9" w:name="cbcdb3f8-8975-45f3-8500-7cf831c9e7c1"/>
      <w:r w:rsidRPr="00D45FBA">
        <w:rPr>
          <w:rFonts w:ascii="Times New Roman" w:hAnsi="Times New Roman"/>
          <w:color w:val="000000"/>
          <w:sz w:val="28"/>
          <w:lang w:val="ru-RU"/>
        </w:rPr>
        <w:t xml:space="preserve"> • Химия, 11 класс/ Габриелян О.С., Остроумов И.Г., Сладков С.А., Акционерное общество «Издательство «Просвещение»</w:t>
      </w:r>
      <w:bookmarkEnd w:id="9"/>
    </w:p>
    <w:p w:rsidR="002856E3" w:rsidRDefault="006675C1">
      <w:pPr>
        <w:spacing w:after="0" w:line="480" w:lineRule="auto"/>
        <w:ind w:left="120"/>
        <w:rPr>
          <w:rFonts w:ascii="Times New Roman" w:hAnsi="Times New Roman"/>
          <w:color w:val="000000"/>
          <w:sz w:val="28"/>
          <w:lang w:val="ru-RU"/>
        </w:rPr>
      </w:pPr>
      <w:r w:rsidRPr="00D45FBA">
        <w:rPr>
          <w:rFonts w:ascii="Times New Roman" w:hAnsi="Times New Roman"/>
          <w:color w:val="000000"/>
          <w:sz w:val="28"/>
          <w:lang w:val="ru-RU"/>
        </w:rPr>
        <w:t>Химия, 10 класс/ Габриелян О.С., Остроумов И.Г., Сладков С.А., Акционерное общество «Издательство «Просвещение»,2021 г</w:t>
      </w:r>
      <w:r w:rsidRPr="00D45FBA">
        <w:rPr>
          <w:sz w:val="28"/>
          <w:lang w:val="ru-RU"/>
        </w:rPr>
        <w:br/>
      </w:r>
      <w:r w:rsidRPr="00D45FBA">
        <w:rPr>
          <w:rFonts w:ascii="Times New Roman" w:hAnsi="Times New Roman"/>
          <w:color w:val="000000"/>
          <w:sz w:val="28"/>
          <w:lang w:val="ru-RU"/>
        </w:rPr>
        <w:t xml:space="preserve"> Химия, 11 класс/ Габриелян О.С., Остроумов И.Г., Сладков С.А., Акционерное общество «Издательство «Просвещение»,2021г. </w:t>
      </w:r>
    </w:p>
    <w:p w:rsidR="002856E3" w:rsidRPr="002856E3" w:rsidRDefault="002856E3">
      <w:pPr>
        <w:spacing w:after="0" w:line="480" w:lineRule="auto"/>
        <w:ind w:left="120"/>
        <w:rPr>
          <w:rFonts w:ascii="Times New Roman" w:hAnsi="Times New Roman" w:cs="Times New Roman"/>
          <w:color w:val="000000"/>
          <w:sz w:val="28"/>
          <w:szCs w:val="28"/>
          <w:lang w:val="ru-RU"/>
        </w:rPr>
      </w:pPr>
      <w:r w:rsidRPr="00D45FBA">
        <w:rPr>
          <w:rFonts w:ascii="Times New Roman" w:hAnsi="Times New Roman" w:cs="Times New Roman"/>
          <w:color w:val="000000"/>
          <w:sz w:val="28"/>
          <w:szCs w:val="28"/>
          <w:shd w:val="clear" w:color="auto" w:fill="FFFFFF"/>
          <w:lang w:val="ru-RU"/>
        </w:rPr>
        <w:t>Библиотека ЦОК</w:t>
      </w:r>
      <w:r w:rsidRPr="002856E3">
        <w:rPr>
          <w:rFonts w:ascii="Times New Roman" w:hAnsi="Times New Roman" w:cs="Times New Roman"/>
          <w:color w:val="000000"/>
          <w:sz w:val="28"/>
          <w:szCs w:val="28"/>
          <w:shd w:val="clear" w:color="auto" w:fill="FFFFFF"/>
        </w:rPr>
        <w:t> </w:t>
      </w:r>
      <w:hyperlink r:id="rId51" w:tgtFrame="_blank" w:history="1">
        <w:r w:rsidRPr="002856E3">
          <w:rPr>
            <w:rStyle w:val="ab"/>
            <w:rFonts w:ascii="Times New Roman" w:hAnsi="Times New Roman" w:cs="Times New Roman"/>
            <w:sz w:val="28"/>
            <w:szCs w:val="28"/>
            <w:shd w:val="clear" w:color="auto" w:fill="FFFFFF"/>
          </w:rPr>
          <w:t>https</w:t>
        </w:r>
        <w:r w:rsidRPr="00D45FBA">
          <w:rPr>
            <w:rStyle w:val="ab"/>
            <w:rFonts w:ascii="Times New Roman" w:hAnsi="Times New Roman" w:cs="Times New Roman"/>
            <w:sz w:val="28"/>
            <w:szCs w:val="28"/>
            <w:shd w:val="clear" w:color="auto" w:fill="FFFFFF"/>
            <w:lang w:val="ru-RU"/>
          </w:rPr>
          <w:t>://</w:t>
        </w:r>
        <w:proofErr w:type="spellStart"/>
        <w:r w:rsidRPr="002856E3">
          <w:rPr>
            <w:rStyle w:val="ab"/>
            <w:rFonts w:ascii="Times New Roman" w:hAnsi="Times New Roman" w:cs="Times New Roman"/>
            <w:sz w:val="28"/>
            <w:szCs w:val="28"/>
            <w:shd w:val="clear" w:color="auto" w:fill="FFFFFF"/>
          </w:rPr>
          <w:t>myschool</w:t>
        </w:r>
        <w:proofErr w:type="spellEnd"/>
        <w:r w:rsidRPr="00D45FBA">
          <w:rPr>
            <w:rStyle w:val="ab"/>
            <w:rFonts w:ascii="Times New Roman" w:hAnsi="Times New Roman" w:cs="Times New Roman"/>
            <w:sz w:val="28"/>
            <w:szCs w:val="28"/>
            <w:shd w:val="clear" w:color="auto" w:fill="FFFFFF"/>
            <w:lang w:val="ru-RU"/>
          </w:rPr>
          <w:t>.</w:t>
        </w:r>
        <w:proofErr w:type="spellStart"/>
        <w:r w:rsidRPr="002856E3">
          <w:rPr>
            <w:rStyle w:val="ab"/>
            <w:rFonts w:ascii="Times New Roman" w:hAnsi="Times New Roman" w:cs="Times New Roman"/>
            <w:sz w:val="28"/>
            <w:szCs w:val="28"/>
            <w:shd w:val="clear" w:color="auto" w:fill="FFFFFF"/>
          </w:rPr>
          <w:t>edu</w:t>
        </w:r>
        <w:proofErr w:type="spellEnd"/>
        <w:r w:rsidRPr="00D45FBA">
          <w:rPr>
            <w:rStyle w:val="ab"/>
            <w:rFonts w:ascii="Times New Roman" w:hAnsi="Times New Roman" w:cs="Times New Roman"/>
            <w:sz w:val="28"/>
            <w:szCs w:val="28"/>
            <w:shd w:val="clear" w:color="auto" w:fill="FFFFFF"/>
            <w:lang w:val="ru-RU"/>
          </w:rPr>
          <w:t>.</w:t>
        </w:r>
        <w:proofErr w:type="spellStart"/>
        <w:r w:rsidRPr="002856E3">
          <w:rPr>
            <w:rStyle w:val="ab"/>
            <w:rFonts w:ascii="Times New Roman" w:hAnsi="Times New Roman" w:cs="Times New Roman"/>
            <w:sz w:val="28"/>
            <w:szCs w:val="28"/>
            <w:shd w:val="clear" w:color="auto" w:fill="FFFFFF"/>
          </w:rPr>
          <w:t>ru</w:t>
        </w:r>
        <w:proofErr w:type="spellEnd"/>
        <w:r w:rsidRPr="00D45FBA">
          <w:rPr>
            <w:rStyle w:val="ab"/>
            <w:rFonts w:ascii="Times New Roman" w:hAnsi="Times New Roman" w:cs="Times New Roman"/>
            <w:sz w:val="28"/>
            <w:szCs w:val="28"/>
            <w:shd w:val="clear" w:color="auto" w:fill="FFFFFF"/>
            <w:lang w:val="ru-RU"/>
          </w:rPr>
          <w:t>/</w:t>
        </w:r>
      </w:hyperlink>
    </w:p>
    <w:p w:rsidR="002361D1" w:rsidRPr="00D45FBA" w:rsidRDefault="006675C1">
      <w:pPr>
        <w:spacing w:after="0" w:line="480" w:lineRule="auto"/>
        <w:ind w:left="120"/>
        <w:rPr>
          <w:rFonts w:ascii="Times New Roman" w:hAnsi="Times New Roman" w:cs="Times New Roman"/>
          <w:sz w:val="28"/>
          <w:szCs w:val="28"/>
          <w:lang w:val="ru-RU"/>
        </w:rPr>
      </w:pPr>
      <w:r w:rsidRPr="00D45FBA">
        <w:rPr>
          <w:rFonts w:ascii="Times New Roman" w:hAnsi="Times New Roman" w:cs="Times New Roman"/>
          <w:sz w:val="28"/>
          <w:szCs w:val="28"/>
          <w:lang w:val="ru-RU"/>
        </w:rPr>
        <w:br/>
      </w:r>
      <w:bookmarkStart w:id="10" w:name="b9c4f8cf-8dea-4a4f-b0ca-eb3bf5ac1bed"/>
      <w:bookmarkEnd w:id="10"/>
    </w:p>
    <w:p w:rsidR="002361D1" w:rsidRPr="00D45FBA" w:rsidRDefault="002361D1">
      <w:pPr>
        <w:spacing w:after="0"/>
        <w:ind w:left="120"/>
        <w:rPr>
          <w:lang w:val="ru-RU"/>
        </w:rPr>
      </w:pPr>
    </w:p>
    <w:p w:rsidR="002361D1" w:rsidRPr="00D45FBA" w:rsidRDefault="006675C1">
      <w:pPr>
        <w:spacing w:after="0" w:line="480" w:lineRule="auto"/>
        <w:ind w:left="120"/>
        <w:rPr>
          <w:lang w:val="ru-RU"/>
        </w:rPr>
      </w:pPr>
      <w:r w:rsidRPr="00D45FBA">
        <w:rPr>
          <w:rFonts w:ascii="Times New Roman" w:hAnsi="Times New Roman"/>
          <w:b/>
          <w:color w:val="000000"/>
          <w:sz w:val="28"/>
          <w:lang w:val="ru-RU"/>
        </w:rPr>
        <w:t>МЕТОДИЧЕСКИЕ МАТЕРИАЛЫ ДЛЯ УЧИТЕЛЯ</w:t>
      </w:r>
    </w:p>
    <w:p w:rsidR="002361D1" w:rsidRPr="00D45FBA" w:rsidRDefault="006675C1">
      <w:pPr>
        <w:spacing w:after="0" w:line="480" w:lineRule="auto"/>
        <w:ind w:left="120"/>
        <w:rPr>
          <w:lang w:val="ru-RU"/>
        </w:rPr>
      </w:pPr>
      <w:bookmarkStart w:id="11" w:name="8fba8a36-d6ca-4766-9b15-f8f83508d470"/>
      <w:r w:rsidRPr="00D45FBA">
        <w:rPr>
          <w:rFonts w:ascii="Times New Roman" w:hAnsi="Times New Roman"/>
          <w:color w:val="000000"/>
          <w:sz w:val="28"/>
          <w:lang w:val="ru-RU"/>
        </w:rPr>
        <w:t>Хими</w:t>
      </w:r>
      <w:proofErr w:type="gramStart"/>
      <w:r w:rsidRPr="00D45FBA">
        <w:rPr>
          <w:rFonts w:ascii="Times New Roman" w:hAnsi="Times New Roman"/>
          <w:color w:val="000000"/>
          <w:sz w:val="28"/>
          <w:lang w:val="ru-RU"/>
        </w:rPr>
        <w:t>я(</w:t>
      </w:r>
      <w:proofErr w:type="spellStart"/>
      <w:proofErr w:type="gramEnd"/>
      <w:r w:rsidRPr="00D45FBA">
        <w:rPr>
          <w:rFonts w:ascii="Times New Roman" w:hAnsi="Times New Roman"/>
          <w:color w:val="000000"/>
          <w:sz w:val="28"/>
          <w:lang w:val="ru-RU"/>
        </w:rPr>
        <w:t>базовыйуровень</w:t>
      </w:r>
      <w:proofErr w:type="spellEnd"/>
      <w:r w:rsidRPr="00D45FBA">
        <w:rPr>
          <w:rFonts w:ascii="Times New Roman" w:hAnsi="Times New Roman"/>
          <w:color w:val="000000"/>
          <w:sz w:val="28"/>
          <w:lang w:val="ru-RU"/>
        </w:rPr>
        <w:t xml:space="preserve">).Реализация образования: методическое пособие для учителя / Каверина А. А., Пичугина Г.В.; под </w:t>
      </w:r>
      <w:proofErr w:type="spellStart"/>
      <w:r w:rsidRPr="00D45FBA">
        <w:rPr>
          <w:rFonts w:ascii="Times New Roman" w:hAnsi="Times New Roman"/>
          <w:color w:val="000000"/>
          <w:sz w:val="28"/>
          <w:lang w:val="ru-RU"/>
        </w:rPr>
        <w:t>ред.Г</w:t>
      </w:r>
      <w:proofErr w:type="spellEnd"/>
      <w:r w:rsidRPr="00D45FBA">
        <w:rPr>
          <w:rFonts w:ascii="Times New Roman" w:hAnsi="Times New Roman"/>
          <w:color w:val="000000"/>
          <w:sz w:val="28"/>
          <w:lang w:val="ru-RU"/>
        </w:rPr>
        <w:t>. В. Пичугиной. М.</w:t>
      </w:r>
      <w:proofErr w:type="gramStart"/>
      <w:r w:rsidRPr="00D45FBA">
        <w:rPr>
          <w:rFonts w:ascii="Times New Roman" w:hAnsi="Times New Roman"/>
          <w:color w:val="000000"/>
          <w:sz w:val="28"/>
          <w:lang w:val="ru-RU"/>
        </w:rPr>
        <w:t xml:space="preserve"> :</w:t>
      </w:r>
      <w:proofErr w:type="gramEnd"/>
      <w:r w:rsidRPr="00D45FBA">
        <w:rPr>
          <w:rFonts w:ascii="Times New Roman" w:hAnsi="Times New Roman"/>
          <w:color w:val="000000"/>
          <w:sz w:val="28"/>
          <w:lang w:val="ru-RU"/>
        </w:rPr>
        <w:t xml:space="preserve"> ФГБНУ «Институт стратегии развития образования РАО», 2022 81 с.:</w:t>
      </w:r>
      <w:bookmarkEnd w:id="11"/>
    </w:p>
    <w:p w:rsidR="002361D1" w:rsidRPr="00D45FBA" w:rsidRDefault="002361D1">
      <w:pPr>
        <w:spacing w:after="0"/>
        <w:ind w:left="120"/>
        <w:rPr>
          <w:lang w:val="ru-RU"/>
        </w:rPr>
      </w:pPr>
    </w:p>
    <w:p w:rsidR="002361D1" w:rsidRPr="00D45FBA" w:rsidRDefault="006675C1">
      <w:pPr>
        <w:spacing w:after="0" w:line="480" w:lineRule="auto"/>
        <w:ind w:left="120"/>
        <w:rPr>
          <w:lang w:val="ru-RU"/>
        </w:rPr>
      </w:pPr>
      <w:r w:rsidRPr="00D45FBA">
        <w:rPr>
          <w:rFonts w:ascii="Times New Roman" w:hAnsi="Times New Roman"/>
          <w:b/>
          <w:color w:val="000000"/>
          <w:sz w:val="28"/>
          <w:lang w:val="ru-RU"/>
        </w:rPr>
        <w:t>ЦИФРОВЫЕ ОБРАЗОВАТЕЛЬНЫЕ РЕСУРСЫ И РЕСУРСЫ СЕТИ ИНТЕРНЕТ</w:t>
      </w:r>
    </w:p>
    <w:p w:rsidR="002361D1" w:rsidRPr="00D45FBA" w:rsidRDefault="006675C1">
      <w:pPr>
        <w:spacing w:after="0" w:line="480" w:lineRule="auto"/>
        <w:ind w:left="120"/>
        <w:rPr>
          <w:lang w:val="ru-RU"/>
        </w:rPr>
      </w:pPr>
      <w:bookmarkStart w:id="12" w:name="4ae8c924-a53d-4ec6-ab2c-df94aa71f8b5"/>
      <w:r>
        <w:rPr>
          <w:rFonts w:ascii="Times New Roman" w:hAnsi="Times New Roman"/>
          <w:color w:val="000000"/>
          <w:sz w:val="28"/>
        </w:rPr>
        <w:t>https</w:t>
      </w:r>
      <w:r w:rsidRPr="00D45FBA">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D45FB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45FBA">
        <w:rPr>
          <w:rFonts w:ascii="Times New Roman" w:hAnsi="Times New Roman"/>
          <w:color w:val="000000"/>
          <w:sz w:val="28"/>
          <w:lang w:val="ru-RU"/>
        </w:rPr>
        <w:t>/</w:t>
      </w:r>
      <w:proofErr w:type="spellStart"/>
      <w:r>
        <w:rPr>
          <w:rFonts w:ascii="Times New Roman" w:hAnsi="Times New Roman"/>
          <w:color w:val="000000"/>
          <w:sz w:val="28"/>
        </w:rPr>
        <w:t>rabochie</w:t>
      </w:r>
      <w:proofErr w:type="spellEnd"/>
      <w:r w:rsidRPr="00D45FBA">
        <w:rPr>
          <w:rFonts w:ascii="Times New Roman" w:hAnsi="Times New Roman"/>
          <w:color w:val="000000"/>
          <w:sz w:val="28"/>
          <w:lang w:val="ru-RU"/>
        </w:rPr>
        <w:t>-</w:t>
      </w:r>
      <w:proofErr w:type="spellStart"/>
      <w:r>
        <w:rPr>
          <w:rFonts w:ascii="Times New Roman" w:hAnsi="Times New Roman"/>
          <w:color w:val="000000"/>
          <w:sz w:val="28"/>
        </w:rPr>
        <w:t>programmy</w:t>
      </w:r>
      <w:proofErr w:type="spellEnd"/>
      <w:r w:rsidRPr="00D45FBA">
        <w:rPr>
          <w:rFonts w:ascii="Times New Roman" w:hAnsi="Times New Roman"/>
          <w:color w:val="000000"/>
          <w:sz w:val="28"/>
          <w:lang w:val="ru-RU"/>
        </w:rPr>
        <w:t>/</w:t>
      </w:r>
      <w:bookmarkEnd w:id="12"/>
    </w:p>
    <w:p w:rsidR="002361D1" w:rsidRPr="00D45FBA" w:rsidRDefault="002361D1">
      <w:pPr>
        <w:rPr>
          <w:lang w:val="ru-RU"/>
        </w:rPr>
        <w:sectPr w:rsidR="002361D1" w:rsidRPr="00D45FBA">
          <w:pgSz w:w="11906" w:h="16383"/>
          <w:pgMar w:top="1134" w:right="850" w:bottom="1134" w:left="1701" w:header="720" w:footer="720" w:gutter="0"/>
          <w:cols w:space="720"/>
        </w:sectPr>
      </w:pPr>
    </w:p>
    <w:bookmarkEnd w:id="8"/>
    <w:p w:rsidR="006675C1" w:rsidRPr="00D45FBA" w:rsidRDefault="006675C1">
      <w:pPr>
        <w:rPr>
          <w:lang w:val="ru-RU"/>
        </w:rPr>
      </w:pPr>
    </w:p>
    <w:sectPr w:rsidR="006675C1" w:rsidRPr="00D45FBA" w:rsidSect="002361D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AB0ECC"/>
    <w:multiLevelType w:val="multilevel"/>
    <w:tmpl w:val="507658E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2361D1"/>
    <w:rsid w:val="002058EE"/>
    <w:rsid w:val="002361D1"/>
    <w:rsid w:val="002856E3"/>
    <w:rsid w:val="004E371E"/>
    <w:rsid w:val="006675C1"/>
    <w:rsid w:val="00913C92"/>
    <w:rsid w:val="00B5165E"/>
    <w:rsid w:val="00D45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361D1"/>
    <w:rPr>
      <w:color w:val="0000FF" w:themeColor="hyperlink"/>
      <w:u w:val="single"/>
    </w:rPr>
  </w:style>
  <w:style w:type="table" w:styleId="ac">
    <w:name w:val="Table Grid"/>
    <w:basedOn w:val="a1"/>
    <w:uiPriority w:val="59"/>
    <w:rsid w:val="002361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E371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E37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yschool.edu.ru/" TargetMode="External"/><Relationship Id="rId18" Type="http://schemas.openxmlformats.org/officeDocument/2006/relationships/hyperlink" Target="https://myschool.edu.ru/" TargetMode="External"/><Relationship Id="rId26" Type="http://schemas.openxmlformats.org/officeDocument/2006/relationships/hyperlink" Target="https://myschool.edu.ru/" TargetMode="External"/><Relationship Id="rId39" Type="http://schemas.openxmlformats.org/officeDocument/2006/relationships/hyperlink" Target="https://myschool.edu.ru/" TargetMode="External"/><Relationship Id="rId3" Type="http://schemas.microsoft.com/office/2007/relationships/stylesWithEffects" Target="stylesWithEffects.xml"/><Relationship Id="rId21" Type="http://schemas.openxmlformats.org/officeDocument/2006/relationships/hyperlink" Target="https://myschool.edu.ru/" TargetMode="External"/><Relationship Id="rId34" Type="http://schemas.openxmlformats.org/officeDocument/2006/relationships/hyperlink" Target="https://myschool.edu.ru/" TargetMode="External"/><Relationship Id="rId42" Type="http://schemas.openxmlformats.org/officeDocument/2006/relationships/hyperlink" Target="https://myschool.edu.ru/" TargetMode="External"/><Relationship Id="rId47" Type="http://schemas.openxmlformats.org/officeDocument/2006/relationships/hyperlink" Target="https://myschool.edu.ru/" TargetMode="External"/><Relationship Id="rId50" Type="http://schemas.openxmlformats.org/officeDocument/2006/relationships/hyperlink" Target="https://myschool.edu.ru/" TargetMode="External"/><Relationship Id="rId7" Type="http://schemas.openxmlformats.org/officeDocument/2006/relationships/hyperlink" Target="https://myschool.edu.ru/" TargetMode="External"/><Relationship Id="rId12" Type="http://schemas.openxmlformats.org/officeDocument/2006/relationships/hyperlink" Target="https://myschool.edu.ru/" TargetMode="External"/><Relationship Id="rId17" Type="http://schemas.openxmlformats.org/officeDocument/2006/relationships/hyperlink" Target="https://myschool.edu.ru/" TargetMode="External"/><Relationship Id="rId25" Type="http://schemas.openxmlformats.org/officeDocument/2006/relationships/hyperlink" Target="https://myschool.edu.ru/" TargetMode="External"/><Relationship Id="rId33" Type="http://schemas.openxmlformats.org/officeDocument/2006/relationships/hyperlink" Target="https://myschool.edu.ru/" TargetMode="External"/><Relationship Id="rId38" Type="http://schemas.openxmlformats.org/officeDocument/2006/relationships/hyperlink" Target="https://myschool.edu.ru/" TargetMode="External"/><Relationship Id="rId46" Type="http://schemas.openxmlformats.org/officeDocument/2006/relationships/hyperlink" Target="https://myschool.edu.ru/" TargetMode="External"/><Relationship Id="rId2" Type="http://schemas.openxmlformats.org/officeDocument/2006/relationships/styles" Target="styles.xml"/><Relationship Id="rId16" Type="http://schemas.openxmlformats.org/officeDocument/2006/relationships/hyperlink" Target="https://myschool.edu.ru/" TargetMode="External"/><Relationship Id="rId20" Type="http://schemas.openxmlformats.org/officeDocument/2006/relationships/hyperlink" Target="https://myschool.edu.ru/" TargetMode="External"/><Relationship Id="rId29" Type="http://schemas.openxmlformats.org/officeDocument/2006/relationships/hyperlink" Target="https://myschool.edu.ru/" TargetMode="External"/><Relationship Id="rId41" Type="http://schemas.openxmlformats.org/officeDocument/2006/relationships/hyperlink" Target="https://myschool.edu.ru/"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myschool.edu.ru/" TargetMode="External"/><Relationship Id="rId24" Type="http://schemas.openxmlformats.org/officeDocument/2006/relationships/hyperlink" Target="https://myschool.edu.ru/" TargetMode="External"/><Relationship Id="rId32" Type="http://schemas.openxmlformats.org/officeDocument/2006/relationships/hyperlink" Target="https://myschool.edu.ru/" TargetMode="External"/><Relationship Id="rId37" Type="http://schemas.openxmlformats.org/officeDocument/2006/relationships/hyperlink" Target="https://myschool.edu.ru/" TargetMode="External"/><Relationship Id="rId40" Type="http://schemas.openxmlformats.org/officeDocument/2006/relationships/hyperlink" Target="https://myschool.edu.ru/" TargetMode="External"/><Relationship Id="rId45" Type="http://schemas.openxmlformats.org/officeDocument/2006/relationships/hyperlink" Target="https://myschool.edu.ru/"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yschool.edu.ru/" TargetMode="External"/><Relationship Id="rId23" Type="http://schemas.openxmlformats.org/officeDocument/2006/relationships/hyperlink" Target="https://myschool.edu.ru/" TargetMode="External"/><Relationship Id="rId28" Type="http://schemas.openxmlformats.org/officeDocument/2006/relationships/hyperlink" Target="https://myschool.edu.ru/" TargetMode="External"/><Relationship Id="rId36" Type="http://schemas.openxmlformats.org/officeDocument/2006/relationships/hyperlink" Target="https://myschool.edu.ru/" TargetMode="External"/><Relationship Id="rId49" Type="http://schemas.openxmlformats.org/officeDocument/2006/relationships/hyperlink" Target="https://myschool.edu.ru/" TargetMode="External"/><Relationship Id="rId10" Type="http://schemas.openxmlformats.org/officeDocument/2006/relationships/hyperlink" Target="https://myschool.edu.ru/" TargetMode="External"/><Relationship Id="rId19" Type="http://schemas.openxmlformats.org/officeDocument/2006/relationships/hyperlink" Target="https://myschool.edu.ru/" TargetMode="External"/><Relationship Id="rId31" Type="http://schemas.openxmlformats.org/officeDocument/2006/relationships/hyperlink" Target="https://myschool.edu.ru/" TargetMode="External"/><Relationship Id="rId44" Type="http://schemas.openxmlformats.org/officeDocument/2006/relationships/hyperlink" Target="https://myschool.edu.ru/"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yschool.edu.ru/" TargetMode="External"/><Relationship Id="rId14" Type="http://schemas.openxmlformats.org/officeDocument/2006/relationships/hyperlink" Target="https://myschool.edu.ru/" TargetMode="External"/><Relationship Id="rId22" Type="http://schemas.openxmlformats.org/officeDocument/2006/relationships/hyperlink" Target="https://myschool.edu.ru/" TargetMode="External"/><Relationship Id="rId27" Type="http://schemas.openxmlformats.org/officeDocument/2006/relationships/hyperlink" Target="https://myschool.edu.ru/" TargetMode="External"/><Relationship Id="rId30" Type="http://schemas.openxmlformats.org/officeDocument/2006/relationships/hyperlink" Target="https://myschool.edu.ru/" TargetMode="External"/><Relationship Id="rId35" Type="http://schemas.openxmlformats.org/officeDocument/2006/relationships/hyperlink" Target="https://myschool.edu.ru/" TargetMode="External"/><Relationship Id="rId43" Type="http://schemas.openxmlformats.org/officeDocument/2006/relationships/hyperlink" Target="https://myschool.edu.ru/" TargetMode="External"/><Relationship Id="rId48" Type="http://schemas.openxmlformats.org/officeDocument/2006/relationships/hyperlink" Target="https://myschool.edu.ru/" TargetMode="External"/><Relationship Id="rId8" Type="http://schemas.openxmlformats.org/officeDocument/2006/relationships/hyperlink" Target="https://myschool.edu.ru/" TargetMode="External"/><Relationship Id="rId51" Type="http://schemas.openxmlformats.org/officeDocument/2006/relationships/hyperlink" Target="https://mysch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9221</Words>
  <Characters>52564</Characters>
  <Application>Microsoft Office Word</Application>
  <DocSecurity>0</DocSecurity>
  <Lines>438</Lines>
  <Paragraphs>123</Paragraphs>
  <ScaleCrop>false</ScaleCrop>
  <Company>Krokoz™</Company>
  <LinksUpToDate>false</LinksUpToDate>
  <CharactersWithSpaces>61662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Юля</cp:lastModifiedBy>
  <cp:revision>9</cp:revision>
  <dcterms:created xsi:type="dcterms:W3CDTF">2023-11-20T10:57:00Z</dcterms:created>
  <dcterms:modified xsi:type="dcterms:W3CDTF">2024-09-20T05:45:00Z</dcterms:modified>
</cp:coreProperties>
</file>